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6DE" w:rsidRPr="00B869EC" w:rsidRDefault="00EE79B7">
      <w:pPr>
        <w:widowControl w:val="0"/>
        <w:tabs>
          <w:tab w:val="left" w:pos="71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bookmarkStart w:id="0" w:name="page1"/>
      <w:bookmarkEnd w:id="0"/>
      <w:r w:rsidRPr="00B869EC">
        <w:rPr>
          <w:rFonts w:ascii="Times New Roman" w:hAnsi="Times New Roman"/>
          <w:lang w:val="ru-RU"/>
        </w:rPr>
        <w:t>«СОГЛАСОВАНО»</w:t>
      </w:r>
      <w:r w:rsidRPr="00B869EC">
        <w:rPr>
          <w:rFonts w:ascii="Times New Roman" w:hAnsi="Times New Roman"/>
          <w:sz w:val="24"/>
          <w:szCs w:val="24"/>
          <w:lang w:val="ru-RU"/>
        </w:rPr>
        <w:tab/>
      </w:r>
      <w:r w:rsidRPr="00B869EC">
        <w:rPr>
          <w:rFonts w:ascii="Times New Roman" w:hAnsi="Times New Roman"/>
          <w:sz w:val="21"/>
          <w:szCs w:val="21"/>
          <w:lang w:val="ru-RU"/>
        </w:rPr>
        <w:t>«УТВЕРЖДАЮ»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4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tabs>
          <w:tab w:val="left" w:pos="71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lang w:val="ru-RU"/>
        </w:rPr>
        <w:t>Председатель ППО</w:t>
      </w:r>
      <w:r w:rsidRPr="00B869EC">
        <w:rPr>
          <w:rFonts w:ascii="Times New Roman" w:hAnsi="Times New Roman"/>
          <w:sz w:val="24"/>
          <w:szCs w:val="24"/>
          <w:lang w:val="ru-RU"/>
        </w:rPr>
        <w:tab/>
      </w:r>
      <w:r w:rsidRPr="00B869EC">
        <w:rPr>
          <w:rFonts w:ascii="Times New Roman" w:hAnsi="Times New Roman"/>
          <w:lang w:val="ru-RU"/>
        </w:rPr>
        <w:t>Заведующий М</w:t>
      </w:r>
      <w:r w:rsidR="00B869EC">
        <w:rPr>
          <w:rFonts w:ascii="Times New Roman" w:hAnsi="Times New Roman"/>
          <w:lang w:val="ru-RU"/>
        </w:rPr>
        <w:t>Б</w:t>
      </w:r>
      <w:r w:rsidRPr="00B869EC">
        <w:rPr>
          <w:rFonts w:ascii="Times New Roman" w:hAnsi="Times New Roman"/>
          <w:lang w:val="ru-RU"/>
        </w:rPr>
        <w:t>ДОУ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B869EC">
      <w:pPr>
        <w:widowControl w:val="0"/>
        <w:tabs>
          <w:tab w:val="left" w:pos="71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lang w:val="ru-RU"/>
        </w:rPr>
        <w:t>МБДОУ «Детский сад № 43 «Ручеек</w:t>
      </w:r>
      <w:r w:rsidR="00EE79B7" w:rsidRPr="00B869EC">
        <w:rPr>
          <w:rFonts w:ascii="Times New Roman" w:hAnsi="Times New Roman"/>
          <w:lang w:val="ru-RU"/>
        </w:rPr>
        <w:t>»</w:t>
      </w:r>
      <w:r w:rsidR="00EE79B7" w:rsidRPr="00B869EC">
        <w:rPr>
          <w:rFonts w:ascii="Times New Roman" w:hAnsi="Times New Roman"/>
          <w:sz w:val="24"/>
          <w:szCs w:val="24"/>
          <w:lang w:val="ru-RU"/>
        </w:rPr>
        <w:tab/>
      </w:r>
      <w:r>
        <w:rPr>
          <w:rFonts w:ascii="Times New Roman" w:hAnsi="Times New Roman"/>
          <w:sz w:val="21"/>
          <w:szCs w:val="21"/>
          <w:lang w:val="ru-RU"/>
        </w:rPr>
        <w:t>«Детский сад № 43 «Ручеек</w:t>
      </w:r>
      <w:r w:rsidR="00EE79B7" w:rsidRPr="00B869EC">
        <w:rPr>
          <w:rFonts w:ascii="Times New Roman" w:hAnsi="Times New Roman"/>
          <w:sz w:val="21"/>
          <w:szCs w:val="21"/>
          <w:lang w:val="ru-RU"/>
        </w:rPr>
        <w:t>»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3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tabs>
          <w:tab w:val="left" w:pos="71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lang w:val="ru-RU"/>
        </w:rPr>
        <w:t xml:space="preserve">____________ </w:t>
      </w:r>
      <w:r w:rsidR="00B869EC">
        <w:rPr>
          <w:rFonts w:ascii="Times New Roman" w:hAnsi="Times New Roman"/>
          <w:lang w:val="ru-RU"/>
        </w:rPr>
        <w:t>С.В. Капралова</w:t>
      </w:r>
      <w:r w:rsidRPr="00B869EC">
        <w:rPr>
          <w:rFonts w:ascii="Times New Roman" w:hAnsi="Times New Roman"/>
          <w:sz w:val="24"/>
          <w:szCs w:val="24"/>
          <w:lang w:val="ru-RU"/>
        </w:rPr>
        <w:tab/>
      </w:r>
      <w:r w:rsidRPr="00B869EC">
        <w:rPr>
          <w:rFonts w:ascii="Times New Roman" w:hAnsi="Times New Roman"/>
          <w:lang w:val="ru-RU"/>
        </w:rPr>
        <w:t xml:space="preserve">_______________ </w:t>
      </w:r>
      <w:r w:rsidR="00B869EC">
        <w:rPr>
          <w:rFonts w:ascii="Times New Roman" w:hAnsi="Times New Roman"/>
          <w:lang w:val="ru-RU"/>
        </w:rPr>
        <w:t>Мацук Е.Н.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tabs>
          <w:tab w:val="left" w:pos="71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lang w:val="ru-RU"/>
        </w:rPr>
        <w:t>«____» ________________________</w:t>
      </w:r>
      <w:r w:rsidRPr="00B869EC">
        <w:rPr>
          <w:rFonts w:ascii="Times New Roman" w:hAnsi="Times New Roman"/>
          <w:sz w:val="24"/>
          <w:szCs w:val="24"/>
          <w:lang w:val="ru-RU"/>
        </w:rPr>
        <w:tab/>
      </w:r>
      <w:r w:rsidRPr="00B869EC">
        <w:rPr>
          <w:rFonts w:ascii="Times New Roman" w:hAnsi="Times New Roman"/>
          <w:lang w:val="ru-RU"/>
        </w:rPr>
        <w:t>«____» ____________________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4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tabs>
          <w:tab w:val="left" w:pos="71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lang w:val="ru-RU"/>
        </w:rPr>
        <w:t>Введено в действие</w:t>
      </w:r>
      <w:r w:rsidRPr="00B869EC">
        <w:rPr>
          <w:rFonts w:ascii="Times New Roman" w:hAnsi="Times New Roman"/>
          <w:sz w:val="24"/>
          <w:szCs w:val="24"/>
          <w:lang w:val="ru-RU"/>
        </w:rPr>
        <w:tab/>
      </w:r>
      <w:r w:rsidRPr="00B869EC">
        <w:rPr>
          <w:rFonts w:ascii="Times New Roman" w:hAnsi="Times New Roman"/>
          <w:lang w:val="ru-RU"/>
        </w:rPr>
        <w:t>Рассмотрено и утверждено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tabs>
          <w:tab w:val="left" w:pos="71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lang w:val="ru-RU"/>
        </w:rPr>
        <w:t>приказом заведующего</w:t>
      </w:r>
      <w:r w:rsidRPr="00B869EC">
        <w:rPr>
          <w:rFonts w:ascii="Times New Roman" w:hAnsi="Times New Roman"/>
          <w:sz w:val="24"/>
          <w:szCs w:val="24"/>
          <w:lang w:val="ru-RU"/>
        </w:rPr>
        <w:tab/>
      </w:r>
      <w:r w:rsidRPr="00B869EC">
        <w:rPr>
          <w:rFonts w:ascii="Times New Roman" w:hAnsi="Times New Roman"/>
          <w:sz w:val="21"/>
          <w:szCs w:val="21"/>
          <w:lang w:val="ru-RU"/>
        </w:rPr>
        <w:t>на общем собра нии коллектива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4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tabs>
          <w:tab w:val="left" w:pos="71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lang w:val="ru-RU"/>
        </w:rPr>
        <w:t>от 30.05.2014г. № 255</w:t>
      </w:r>
      <w:r w:rsidRPr="00B869EC">
        <w:rPr>
          <w:rFonts w:ascii="Times New Roman" w:hAnsi="Times New Roman"/>
          <w:sz w:val="24"/>
          <w:szCs w:val="24"/>
          <w:lang w:val="ru-RU"/>
        </w:rPr>
        <w:tab/>
      </w:r>
      <w:r w:rsidRPr="00B869EC">
        <w:rPr>
          <w:rFonts w:ascii="Times New Roman" w:hAnsi="Times New Roman"/>
          <w:lang w:val="ru-RU"/>
        </w:rPr>
        <w:t>от 30.05.2014г. протокол №  4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68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3" w:lineRule="auto"/>
        <w:ind w:left="3220" w:right="2520" w:firstLine="1551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b/>
          <w:bCs/>
          <w:sz w:val="28"/>
          <w:szCs w:val="28"/>
          <w:lang w:val="ru-RU"/>
        </w:rPr>
        <w:t>ПОЛОЖЕНИЕ о первичной профсоюзной организации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7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58" w:lineRule="auto"/>
        <w:ind w:left="140" w:right="140"/>
        <w:jc w:val="center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b/>
          <w:bCs/>
          <w:sz w:val="28"/>
          <w:szCs w:val="28"/>
          <w:lang w:val="ru-RU"/>
        </w:rPr>
        <w:t>муниципального автономного дошкольного образовательного учреждения города Набережные Челны «Детский сад общеразвивающего вида с приоритетным осуществлением деятельности по познавательно-речевому направл</w:t>
      </w:r>
      <w:r w:rsidR="00B869EC">
        <w:rPr>
          <w:rFonts w:ascii="Times New Roman" w:hAnsi="Times New Roman"/>
          <w:b/>
          <w:bCs/>
          <w:sz w:val="28"/>
          <w:szCs w:val="28"/>
          <w:lang w:val="ru-RU"/>
        </w:rPr>
        <w:t>ению развития воспитанников № 43</w:t>
      </w:r>
      <w:r w:rsidRPr="00B869EC">
        <w:rPr>
          <w:rFonts w:ascii="Times New Roman" w:hAnsi="Times New Roman"/>
          <w:b/>
          <w:bCs/>
          <w:sz w:val="28"/>
          <w:szCs w:val="28"/>
          <w:lang w:val="ru-RU"/>
        </w:rPr>
        <w:t xml:space="preserve"> «</w:t>
      </w:r>
      <w:r w:rsidR="00B869EC">
        <w:rPr>
          <w:rFonts w:ascii="Times New Roman" w:hAnsi="Times New Roman"/>
          <w:b/>
          <w:bCs/>
          <w:sz w:val="28"/>
          <w:szCs w:val="28"/>
          <w:lang w:val="ru-RU"/>
        </w:rPr>
        <w:t>Ручеек</w:t>
      </w:r>
      <w:r w:rsidRPr="00B869EC">
        <w:rPr>
          <w:rFonts w:ascii="Times New Roman" w:hAnsi="Times New Roman"/>
          <w:b/>
          <w:bCs/>
          <w:sz w:val="28"/>
          <w:szCs w:val="28"/>
          <w:lang w:val="ru-RU"/>
        </w:rPr>
        <w:t>»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0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numPr>
          <w:ilvl w:val="1"/>
          <w:numId w:val="1"/>
        </w:numPr>
        <w:tabs>
          <w:tab w:val="clear" w:pos="1440"/>
          <w:tab w:val="num" w:pos="4920"/>
        </w:tabs>
        <w:overflowPunct w:val="0"/>
        <w:autoSpaceDE w:val="0"/>
        <w:autoSpaceDN w:val="0"/>
        <w:adjustRightInd w:val="0"/>
        <w:spacing w:after="0" w:line="240" w:lineRule="auto"/>
        <w:ind w:left="4920" w:hanging="697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Общие положения 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324" w:lineRule="exact"/>
        <w:rPr>
          <w:rFonts w:ascii="Times New Roman" w:hAnsi="Times New Roman"/>
          <w:b/>
          <w:bCs/>
          <w:sz w:val="28"/>
          <w:szCs w:val="28"/>
        </w:rPr>
      </w:pPr>
    </w:p>
    <w:p w:rsidR="004406DE" w:rsidRPr="00B869EC" w:rsidRDefault="00EE79B7">
      <w:pPr>
        <w:widowControl w:val="0"/>
        <w:numPr>
          <w:ilvl w:val="0"/>
          <w:numId w:val="2"/>
        </w:numPr>
        <w:tabs>
          <w:tab w:val="clear" w:pos="720"/>
          <w:tab w:val="num" w:pos="518"/>
        </w:tabs>
        <w:overflowPunct w:val="0"/>
        <w:autoSpaceDE w:val="0"/>
        <w:autoSpaceDN w:val="0"/>
        <w:adjustRightInd w:val="0"/>
        <w:spacing w:after="0" w:line="229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Положение первичной профсоюзной организации дошкольного образовательного учреждения (далее – Положение) разработано в соответствии с пунктами 22, 32, 33, 34, 35, 42.9 Устава Профсоюза работников народного образования и науки Российской Федерации (далее – Устав Профсоюза) и является внутрисоюзным нормативным правовым актом первичной профсоюзной организации, действующим в соответствии и наряду с Уставом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26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Первичная профсоюзная организация дошкольного образовательного учреждения (далее – первичная профсоюзная организация ДОУ), является структурным подразделением Профсоюза работников народного образования и науки Российской Федерации (далее – Профсоюз) и структурным звеном (соответствующей территориальной (районной, городской) организации Профсоюза).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Первичная профсоюзная организация ДОУ объединяет воспитателей и других работников, являющихся членами Профсоюза, и состоящих на профсоюзном учете в первичной профсоюзной организации ДОУ 1.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"/>
        </w:numPr>
        <w:tabs>
          <w:tab w:val="clear" w:pos="720"/>
          <w:tab w:val="num" w:pos="474"/>
        </w:tabs>
        <w:overflowPunct w:val="0"/>
        <w:autoSpaceDE w:val="0"/>
        <w:autoSpaceDN w:val="0"/>
        <w:adjustRightInd w:val="0"/>
        <w:spacing w:after="0" w:line="227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Первичная профсоюзная организация ДОУ является общественным объединением, созданным в форме общественной, некоммерческой организации по решению учредительного профсоюзного собрания и по согласованию с выборным коллегиальным органом соответствующей территориальной (городской, районной) организации Профсоюза.2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"/>
        </w:numPr>
        <w:tabs>
          <w:tab w:val="clear" w:pos="720"/>
          <w:tab w:val="num" w:pos="498"/>
        </w:tabs>
        <w:overflowPunct w:val="0"/>
        <w:autoSpaceDE w:val="0"/>
        <w:autoSpaceDN w:val="0"/>
        <w:adjustRightInd w:val="0"/>
        <w:spacing w:after="0" w:line="229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Первичная профсоюзная организация ДОУ создана для реализации уставных целей и задач Профсоюза по представительству и защите социально-трудовых, профессиональных прав и интересов членов Профсоюза на уровне ДОУ при взаимодействии с органами государственной власти, органами местного самоуправления, работодателями и их объединениями, общественными и иными организациями.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"/>
        </w:numPr>
        <w:tabs>
          <w:tab w:val="clear" w:pos="720"/>
          <w:tab w:val="num" w:pos="436"/>
        </w:tabs>
        <w:overflowPunct w:val="0"/>
        <w:autoSpaceDE w:val="0"/>
        <w:autoSpaceDN w:val="0"/>
        <w:adjustRightInd w:val="0"/>
        <w:spacing w:after="0" w:line="231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Первичная профсоюзная организация ДОУ действует на основании Устава Профсоюза, Положения (устава) соответствующей территориальной организации Профсоюза, настоящего Положения и иных нормативных правовых актов Профсоюза, руководствуется в своей деятельности законодательством Российской Федерации (далее – законодательство РФ), субъекта Российской Федерации (далее – субъект РФ), нормативными правовыми актами органов местного самоуправления, решениями руководящих органов соответствующей территориальной организации Профсоюза и Профсоюза. </w:t>
      </w:r>
    </w:p>
    <w:p w:rsidR="004406DE" w:rsidRPr="00B869EC" w:rsidRDefault="002E658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  <w:r w:rsidRPr="002E6589">
        <w:rPr>
          <w:rFonts w:asciiTheme="minorHAnsi" w:hAnsiTheme="minorHAnsi" w:cstheme="minorBidi"/>
          <w:noProof/>
        </w:rPr>
        <w:pict>
          <v:line id="_x0000_s1026" style="position:absolute;z-index:-5" from=".3pt,31.2pt" to="144.35pt,31.2pt" o:allowincell="f" strokeweight=".16931mm"/>
        </w:pic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9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20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1.7.На учете в первичной профсоюзной организации ДОУ могут состоять работники, вышедшие на пенсию и не прекратившие связь с Профсоюзом.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20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1.8.Согласование осуществляется в форме постановления коллегиального профсоюзного органа соответствующей территориальной организации Профсоюза.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4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Здесь же дается полное и сокращенное наименование первичной  профсоюзной организации ДОУ.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4406DE" w:rsidRPr="00B869EC">
          <w:pgSz w:w="11900" w:h="16838"/>
          <w:pgMar w:top="556" w:right="560" w:bottom="572" w:left="560" w:header="720" w:footer="720" w:gutter="0"/>
          <w:cols w:space="720" w:equalWidth="0">
            <w:col w:w="10780"/>
          </w:cols>
          <w:noEndnote/>
        </w:sectPr>
      </w:pPr>
    </w:p>
    <w:p w:rsidR="004406DE" w:rsidRPr="00B869EC" w:rsidRDefault="00EE79B7">
      <w:pPr>
        <w:widowControl w:val="0"/>
        <w:numPr>
          <w:ilvl w:val="0"/>
          <w:numId w:val="3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29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page3"/>
      <w:bookmarkEnd w:id="1"/>
      <w:r w:rsidRPr="00B869EC">
        <w:rPr>
          <w:rFonts w:ascii="Times New Roman" w:hAnsi="Times New Roman"/>
          <w:sz w:val="24"/>
          <w:szCs w:val="24"/>
          <w:lang w:val="ru-RU"/>
        </w:rPr>
        <w:lastRenderedPageBreak/>
        <w:t xml:space="preserve">Первичная профсоюзная организация ДОУ свободно распространяет информацию о своей деятельности, имеет право в соответствии с законодательством РФ на организацию и проведение собраний, митингов,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3"/>
        </w:numPr>
        <w:tabs>
          <w:tab w:val="clear" w:pos="720"/>
          <w:tab w:val="num" w:pos="543"/>
        </w:tabs>
        <w:overflowPunct w:val="0"/>
        <w:autoSpaceDE w:val="0"/>
        <w:autoSpaceDN w:val="0"/>
        <w:adjustRightInd w:val="0"/>
        <w:spacing w:after="0" w:line="229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Первичная профсоюзная организация ДОУ независима в своей организационной деятельности от органов исполнительной власти, органов местного самоуправления, работодателей и их объединений, политических партий и движений, иных общественных объединений, им не подотчетна и не подконтрольна; строит взаимоотношения с ними на основе социального партнерства, диалога и сотрудничества.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3"/>
        </w:numPr>
        <w:tabs>
          <w:tab w:val="clear" w:pos="720"/>
          <w:tab w:val="num" w:pos="682"/>
        </w:tabs>
        <w:overflowPunct w:val="0"/>
        <w:autoSpaceDE w:val="0"/>
        <w:autoSpaceDN w:val="0"/>
        <w:adjustRightInd w:val="0"/>
        <w:spacing w:after="0" w:line="20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Первичная профсоюзная организация ДОУ может являться юридическим лицом. Права юридического лица приобретаются в установленном законодательством РФ порядке с момента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1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государственной регистрации.</w:t>
      </w:r>
      <w:r w:rsidRPr="00B869EC">
        <w:rPr>
          <w:rFonts w:ascii="Times New Roman" w:hAnsi="Times New Roman"/>
          <w:sz w:val="36"/>
          <w:szCs w:val="36"/>
          <w:vertAlign w:val="superscript"/>
          <w:lang w:val="ru-RU"/>
        </w:rPr>
        <w:t>3</w:t>
      </w:r>
      <w:r w:rsidRPr="00B869EC">
        <w:rPr>
          <w:rFonts w:ascii="Times New Roman" w:hAnsi="Times New Roman"/>
          <w:sz w:val="24"/>
          <w:szCs w:val="24"/>
          <w:lang w:val="ru-RU"/>
        </w:rPr>
        <w:t>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0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autoSpaceDE w:val="0"/>
        <w:autoSpaceDN w:val="0"/>
        <w:adjustRightInd w:val="0"/>
        <w:spacing w:after="0" w:line="240" w:lineRule="auto"/>
        <w:ind w:left="430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8"/>
          <w:szCs w:val="28"/>
        </w:rPr>
        <w:t>II</w:t>
      </w:r>
      <w:r w:rsidRPr="00B869EC">
        <w:rPr>
          <w:rFonts w:ascii="Times New Roman" w:hAnsi="Times New Roman"/>
          <w:b/>
          <w:bCs/>
          <w:sz w:val="28"/>
          <w:szCs w:val="28"/>
          <w:lang w:val="ru-RU"/>
        </w:rPr>
        <w:t>. Цели и задачи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24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4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after="0" w:line="229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Основной целью первичной профсоюзной организации ДОУ является реализация уставных целей и задач Профсоюза по представительству и защите индивидуальных и коллективных социально-трудовых, профессиональных прав и интересов членов Профсоюза при взаимодействии с работодателем, его представителями, органами местного самоуправления, общественными и иными организациями ДОУ.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8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Серия: 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</w:rPr>
      </w:pPr>
    </w:p>
    <w:p w:rsidR="004406DE" w:rsidRPr="00B869EC" w:rsidRDefault="00EE79B7">
      <w:pPr>
        <w:widowControl w:val="0"/>
        <w:numPr>
          <w:ilvl w:val="0"/>
          <w:numId w:val="4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37" w:lineRule="auto"/>
        <w:ind w:left="420" w:hanging="41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Задачами первичной профсоюзной организации ДОУ являются: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5"/>
        </w:numPr>
        <w:tabs>
          <w:tab w:val="clear" w:pos="720"/>
          <w:tab w:val="num" w:pos="604"/>
        </w:tabs>
        <w:overflowPunct w:val="0"/>
        <w:autoSpaceDE w:val="0"/>
        <w:autoSpaceDN w:val="0"/>
        <w:adjustRightInd w:val="0"/>
        <w:spacing w:after="0" w:line="226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Объединение усилий и координация действий членов Профсоюза по реализации решений Съездов и выборных органов Профсоюза, соответствующей территориальной организации Профсоюза по представительству и защите индивидуальных и коллективных социально-трудовых, экономических, профессиональных и иных прав и интересов членов Профсоюза на уровне ДОУ.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5"/>
        </w:numPr>
        <w:tabs>
          <w:tab w:val="clear" w:pos="720"/>
          <w:tab w:val="num" w:pos="605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Содействие повышению уровня жизни членов Профсоюза, состоящих на учете в первичной профсоюзной организации ДОУ.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5"/>
        </w:numPr>
        <w:tabs>
          <w:tab w:val="clear" w:pos="720"/>
          <w:tab w:val="num" w:pos="605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Представительство интересов членов Профсоюза в органах управления дошкольным учреждением, органах местного самоуправления, общественных и иных организациях.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4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5"/>
        </w:numPr>
        <w:tabs>
          <w:tab w:val="clear" w:pos="720"/>
          <w:tab w:val="num" w:pos="620"/>
        </w:tabs>
        <w:overflowPunct w:val="0"/>
        <w:autoSpaceDE w:val="0"/>
        <w:autoSpaceDN w:val="0"/>
        <w:adjustRightInd w:val="0"/>
        <w:spacing w:after="0" w:line="240" w:lineRule="auto"/>
        <w:ind w:left="620" w:hanging="61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Обеспечение членов Профсоюза правовой и социальной информацией.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5"/>
        </w:numPr>
        <w:tabs>
          <w:tab w:val="clear" w:pos="720"/>
          <w:tab w:val="num" w:pos="685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Разработка и осуществление организационных и финансовых мер по усилению мотивации профсоюзного членства, эффективной деятельности всех структурных звеньев профсоюзной организации ДОУ, их выборных профсоюзных органов по реализации уставных задач.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2.3. Для достижения уставных целей и задач профсоюзная организация через свои выборные органы: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6"/>
        </w:numPr>
        <w:tabs>
          <w:tab w:val="clear" w:pos="720"/>
          <w:tab w:val="num" w:pos="605"/>
        </w:tabs>
        <w:overflowPunct w:val="0"/>
        <w:autoSpaceDE w:val="0"/>
        <w:autoSpaceDN w:val="0"/>
        <w:adjustRightInd w:val="0"/>
        <w:spacing w:after="0" w:line="216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Ведет коллективные переговоры, заключает коллективный договор с работодателем на уровне ДОУ, содействует его реализации.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7"/>
        </w:numPr>
        <w:tabs>
          <w:tab w:val="clear" w:pos="720"/>
          <w:tab w:val="num" w:pos="709"/>
        </w:tabs>
        <w:overflowPunct w:val="0"/>
        <w:autoSpaceDE w:val="0"/>
        <w:autoSpaceDN w:val="0"/>
        <w:adjustRightInd w:val="0"/>
        <w:spacing w:after="0" w:line="227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Принимает участие в разработке предложений к законодательным и иным нормативным правовым актам, затрагивающим социально-трудовые права педагогических и других работников, а также по вопросам социально-экономической политики, формирования социальных программ на уровне ДОУ и другим вопросам в интересах членов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7"/>
        </w:numPr>
        <w:tabs>
          <w:tab w:val="clear" w:pos="720"/>
          <w:tab w:val="num" w:pos="647"/>
        </w:tabs>
        <w:overflowPunct w:val="0"/>
        <w:autoSpaceDE w:val="0"/>
        <w:autoSpaceDN w:val="0"/>
        <w:adjustRightInd w:val="0"/>
        <w:spacing w:after="0" w:line="227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Принимает участие в разработке программ занятости, реализации мер по социальной защите работников образования, являющихся членами Профсоюза, высвобождаемых в результате реорганизации, в том числе по повышению квалификации и переподготовке высвобождаемых работников.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7"/>
        </w:numPr>
        <w:tabs>
          <w:tab w:val="clear" w:pos="720"/>
          <w:tab w:val="num" w:pos="805"/>
        </w:tabs>
        <w:overflowPunct w:val="0"/>
        <w:autoSpaceDE w:val="0"/>
        <w:autoSpaceDN w:val="0"/>
        <w:adjustRightInd w:val="0"/>
        <w:spacing w:after="0" w:line="229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Осуществляет общественный контроль за соблюдением трудового законодательства, законодательных и иных нормативных правовых актов по охране труда и здоровья, окружающей среды, социальному страхованию и социальному обеспечению, занятости, улучшению жилищных условий и других видов социальной защиты работников на уровне ДОУ, а также контроль за выполнением коллективного договора, отраслевого, регионального и иных соглашений. </w:t>
      </w:r>
    </w:p>
    <w:p w:rsidR="004406DE" w:rsidRPr="00B869EC" w:rsidRDefault="002E658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4406DE" w:rsidRPr="00B869EC">
          <w:pgSz w:w="11904" w:h="16838"/>
          <w:pgMar w:top="614" w:right="560" w:bottom="298" w:left="560" w:header="720" w:footer="720" w:gutter="0"/>
          <w:cols w:space="720" w:equalWidth="0">
            <w:col w:w="10780"/>
          </w:cols>
          <w:noEndnote/>
        </w:sectPr>
      </w:pPr>
      <w:r w:rsidRPr="002E6589">
        <w:rPr>
          <w:rFonts w:asciiTheme="minorHAnsi" w:hAnsiTheme="minorHAnsi" w:cstheme="minorBidi"/>
          <w:noProof/>
        </w:rPr>
        <w:pict>
          <v:line id="_x0000_s1027" style="position:absolute;z-index:-4" from=".3pt,30.4pt" to="144.35pt,30.4pt" o:allowincell="f" strokeweight=".16931mm"/>
        </w:pic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7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3 Настоящее Примерное положение в части вопросов использования имущества, реорганизации и ликвидации первичной профсоюзной организации исходит из того, что первичная профсоюзная организация обладает правом юридического лица.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4406DE" w:rsidRPr="00B869EC">
          <w:type w:val="continuous"/>
          <w:pgSz w:w="11904" w:h="16838"/>
          <w:pgMar w:top="614" w:right="560" w:bottom="298" w:left="560" w:header="720" w:footer="720" w:gutter="0"/>
          <w:cols w:space="720" w:equalWidth="0">
            <w:col w:w="10780"/>
          </w:cols>
          <w:noEndnote/>
        </w:sectPr>
      </w:pPr>
    </w:p>
    <w:p w:rsidR="004406DE" w:rsidRPr="00B869EC" w:rsidRDefault="00EE79B7">
      <w:pPr>
        <w:widowControl w:val="0"/>
        <w:numPr>
          <w:ilvl w:val="0"/>
          <w:numId w:val="8"/>
        </w:numPr>
        <w:tabs>
          <w:tab w:val="clear" w:pos="720"/>
          <w:tab w:val="num" w:pos="605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page5"/>
      <w:bookmarkEnd w:id="2"/>
      <w:r w:rsidRPr="00B869EC">
        <w:rPr>
          <w:rFonts w:ascii="Times New Roman" w:hAnsi="Times New Roman"/>
          <w:sz w:val="24"/>
          <w:szCs w:val="24"/>
          <w:lang w:val="ru-RU"/>
        </w:rPr>
        <w:lastRenderedPageBreak/>
        <w:t xml:space="preserve">Участвует в урегулировании коллективных трудовых споров, используя различные формы коллективной защиты социально-трудовых прав и профессиональных интересов членов Профсоюза, вплоть до организации забастовок.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8"/>
        </w:numPr>
        <w:tabs>
          <w:tab w:val="clear" w:pos="720"/>
          <w:tab w:val="num" w:pos="642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Обращается в органы, рассматривающие трудовые споры, с заявлениями по защите трудовых прав членов Профсоюза, других работников образования.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8"/>
        </w:numPr>
        <w:tabs>
          <w:tab w:val="clear" w:pos="720"/>
          <w:tab w:val="num" w:pos="605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Участвует с другими социальными партнерами на уровне ДОУ, муниципального образования в управлении внебюджетными государственными фондами социального страхования, медицинского страхования, пенсионным фондом и другими фондами, формируемыми за счет страховых взносов.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8"/>
        </w:numPr>
        <w:tabs>
          <w:tab w:val="clear" w:pos="720"/>
          <w:tab w:val="num" w:pos="652"/>
        </w:tabs>
        <w:overflowPunct w:val="0"/>
        <w:autoSpaceDE w:val="0"/>
        <w:autoSpaceDN w:val="0"/>
        <w:adjustRightInd w:val="0"/>
        <w:spacing w:after="0" w:line="232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Изучает уровень жизни педагогических и других работников образования, реализует меры по повышению их жизненного уровня, в том числе через предусмотренные в Профсоюзе кредитные союзы, фонды социальной помощи и защиты, забастовочные фонды; принимает участие в разработке предложений по определению критериев уровня жизни работников, по регулированию доходов членов Профсоюза (оплаты труда, пенсий, других социальных выплат), исходя из действующего законодательства об оплате труда в ДОУ с учетом прожиточного минимума и роста цен и тарифов на товары и услуги.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8"/>
        </w:numPr>
        <w:tabs>
          <w:tab w:val="clear" w:pos="720"/>
          <w:tab w:val="num" w:pos="605"/>
        </w:tabs>
        <w:overflowPunct w:val="0"/>
        <w:autoSpaceDE w:val="0"/>
        <w:autoSpaceDN w:val="0"/>
        <w:adjustRightInd w:val="0"/>
        <w:spacing w:after="0" w:line="213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Содействует развитию негосударственного медицинского страхования и негосударственного пенсионного обеспечения членов Профсоюза, состоящих на профсоюзном учете в ДОУ.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8"/>
        </w:numPr>
        <w:tabs>
          <w:tab w:val="clear" w:pos="720"/>
          <w:tab w:val="num" w:pos="725"/>
        </w:tabs>
        <w:overflowPunct w:val="0"/>
        <w:autoSpaceDE w:val="0"/>
        <w:autoSpaceDN w:val="0"/>
        <w:adjustRightInd w:val="0"/>
        <w:spacing w:after="0" w:line="226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Организует оздоровительные и культурно-просветительные мероприятия для членов Профсоюза и их семей, взаимодействует с органами местного самоуправления, общественными объединениями по развитию санаторно-курортного лечения работников, организации туризма, массовой физической культуры.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8"/>
        </w:numPr>
        <w:tabs>
          <w:tab w:val="clear" w:pos="720"/>
          <w:tab w:val="num" w:pos="725"/>
        </w:tabs>
        <w:overflowPunct w:val="0"/>
        <w:autoSpaceDE w:val="0"/>
        <w:autoSpaceDN w:val="0"/>
        <w:adjustRightInd w:val="0"/>
        <w:spacing w:after="0" w:line="213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Оказывает методическую, консультационную, юридическую и материальную помощь членам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8"/>
        </w:numPr>
        <w:tabs>
          <w:tab w:val="clear" w:pos="720"/>
          <w:tab w:val="num" w:pos="740"/>
        </w:tabs>
        <w:overflowPunct w:val="0"/>
        <w:autoSpaceDE w:val="0"/>
        <w:autoSpaceDN w:val="0"/>
        <w:adjustRightInd w:val="0"/>
        <w:spacing w:after="0" w:line="240" w:lineRule="auto"/>
        <w:ind w:left="740" w:hanging="73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Осуществляет обучение профсоюзного актива, правовое обучение  членов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8"/>
        </w:numPr>
        <w:tabs>
          <w:tab w:val="clear" w:pos="720"/>
          <w:tab w:val="num" w:pos="725"/>
        </w:tabs>
        <w:overflowPunct w:val="0"/>
        <w:autoSpaceDE w:val="0"/>
        <w:autoSpaceDN w:val="0"/>
        <w:adjustRightInd w:val="0"/>
        <w:spacing w:after="0" w:line="21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Организует прием в Профсоюз и учет членов Профсоюза, осуществляет организационные мероприятия по повышению мотивации профсоюзного членства.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8"/>
        </w:numPr>
        <w:tabs>
          <w:tab w:val="clear" w:pos="720"/>
          <w:tab w:val="num" w:pos="725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Участвует в избирательных кампаниях в соответствии с федеральными законами и законами субъекта РФ.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8"/>
        </w:numPr>
        <w:tabs>
          <w:tab w:val="clear" w:pos="720"/>
          <w:tab w:val="num" w:pos="725"/>
        </w:tabs>
        <w:overflowPunct w:val="0"/>
        <w:autoSpaceDE w:val="0"/>
        <w:autoSpaceDN w:val="0"/>
        <w:adjustRightInd w:val="0"/>
        <w:spacing w:after="0" w:line="213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Осуществляет иные виды деятельности, вытекающие из норм Устава Профсоюза и не противоречащие законодательству РФ.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numPr>
          <w:ilvl w:val="1"/>
          <w:numId w:val="9"/>
        </w:numPr>
        <w:tabs>
          <w:tab w:val="clear" w:pos="1440"/>
          <w:tab w:val="num" w:pos="2340"/>
        </w:tabs>
        <w:overflowPunct w:val="0"/>
        <w:autoSpaceDE w:val="0"/>
        <w:autoSpaceDN w:val="0"/>
        <w:adjustRightInd w:val="0"/>
        <w:spacing w:after="0" w:line="240" w:lineRule="auto"/>
        <w:ind w:left="2340" w:hanging="465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Структура, организационные основы деятельности ППО 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329" w:lineRule="exact"/>
        <w:rPr>
          <w:rFonts w:ascii="Times New Roman" w:hAnsi="Times New Roman"/>
          <w:b/>
          <w:bCs/>
          <w:sz w:val="28"/>
          <w:szCs w:val="28"/>
        </w:rPr>
      </w:pPr>
    </w:p>
    <w:p w:rsidR="004406DE" w:rsidRPr="00B869EC" w:rsidRDefault="00EE79B7">
      <w:pPr>
        <w:widowControl w:val="0"/>
        <w:numPr>
          <w:ilvl w:val="0"/>
          <w:numId w:val="10"/>
        </w:numPr>
        <w:tabs>
          <w:tab w:val="clear" w:pos="720"/>
          <w:tab w:val="num" w:pos="455"/>
        </w:tabs>
        <w:overflowPunct w:val="0"/>
        <w:autoSpaceDE w:val="0"/>
        <w:autoSpaceDN w:val="0"/>
        <w:adjustRightInd w:val="0"/>
        <w:spacing w:after="0" w:line="21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В соответствии с Уставом Профсоюза первичная профсоюзная организация ДОУ самостоятельно определяет свою структуру.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0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0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Для более полного выражения, реализации и защиты интересов членов Профсоюза, представляющих различные профессиональные группы, в структуре первичной профсоюзной </w:t>
      </w:r>
    </w:p>
    <w:p w:rsidR="004406DE" w:rsidRPr="00B869EC" w:rsidRDefault="00EE79B7">
      <w:pPr>
        <w:widowControl w:val="0"/>
        <w:autoSpaceDE w:val="0"/>
        <w:autoSpaceDN w:val="0"/>
        <w:adjustRightInd w:val="0"/>
        <w:spacing w:after="0" w:line="212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организации ДОУ могут  создаваться профсоюзные группы </w:t>
      </w:r>
      <w:r w:rsidRPr="00B869EC">
        <w:rPr>
          <w:rFonts w:ascii="Times New Roman" w:hAnsi="Times New Roman"/>
          <w:sz w:val="36"/>
          <w:szCs w:val="36"/>
          <w:vertAlign w:val="superscript"/>
          <w:lang w:val="ru-RU"/>
        </w:rPr>
        <w:t>4</w:t>
      </w:r>
      <w:r w:rsidRPr="00B869EC">
        <w:rPr>
          <w:rFonts w:ascii="Times New Roman" w:hAnsi="Times New Roman"/>
          <w:sz w:val="24"/>
          <w:szCs w:val="24"/>
          <w:lang w:val="ru-RU"/>
        </w:rPr>
        <w:t>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5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3.3. В первичной профсоюзной организации ДОУ реализуется единый уставной порядок приема в Профсоюз и выхода из Профсоюза: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numPr>
          <w:ilvl w:val="0"/>
          <w:numId w:val="11"/>
        </w:numPr>
        <w:tabs>
          <w:tab w:val="clear" w:pos="720"/>
          <w:tab w:val="num" w:pos="628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Прием в Профсоюз осуществляется по личному заявлению, поданному в профсоюзный комитет первичной профсоюзной организации ДОУ. </w:t>
      </w:r>
      <w:r>
        <w:rPr>
          <w:rFonts w:ascii="Times New Roman" w:hAnsi="Times New Roman"/>
          <w:sz w:val="24"/>
          <w:szCs w:val="24"/>
        </w:rPr>
        <w:t xml:space="preserve">Дата приема в Профсоюз исчисляется со дня подачи заявления. 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</w:rPr>
      </w:pPr>
    </w:p>
    <w:p w:rsidR="004406DE" w:rsidRDefault="00EE79B7">
      <w:pPr>
        <w:widowControl w:val="0"/>
        <w:overflowPunct w:val="0"/>
        <w:autoSpaceDE w:val="0"/>
        <w:autoSpaceDN w:val="0"/>
        <w:adjustRightInd w:val="0"/>
        <w:spacing w:after="0" w:line="213" w:lineRule="auto"/>
        <w:jc w:val="both"/>
        <w:rPr>
          <w:rFonts w:ascii="Times New Roman" w:hAnsi="Times New Roman"/>
          <w:sz w:val="24"/>
          <w:szCs w:val="24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Одновременно с заявлением о вступлении в Профсоюз вступающий подает заявление работодателю </w:t>
      </w:r>
      <w:r>
        <w:rPr>
          <w:rFonts w:ascii="Times New Roman" w:hAnsi="Times New Roman"/>
          <w:sz w:val="24"/>
          <w:szCs w:val="24"/>
        </w:rPr>
        <w:t xml:space="preserve">(администрации ДОУ) о безналичной уплате членского профсоюзного взноса. 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</w:rPr>
      </w:pPr>
    </w:p>
    <w:p w:rsidR="004406DE" w:rsidRPr="00B869EC" w:rsidRDefault="00EE79B7">
      <w:pPr>
        <w:widowControl w:val="0"/>
        <w:numPr>
          <w:ilvl w:val="0"/>
          <w:numId w:val="11"/>
        </w:numPr>
        <w:tabs>
          <w:tab w:val="clear" w:pos="720"/>
          <w:tab w:val="num" w:pos="605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Работнику, принятому в Профсоюз, выдается членский билет единого образца, который хранится у члена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1"/>
        </w:numPr>
        <w:tabs>
          <w:tab w:val="clear" w:pos="720"/>
          <w:tab w:val="num" w:pos="600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Член Профсоюза не может одновременно состоять в других профсоюзах по основному месту работы.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1"/>
        </w:numPr>
        <w:tabs>
          <w:tab w:val="clear" w:pos="720"/>
          <w:tab w:val="num" w:pos="666"/>
        </w:tabs>
        <w:overflowPunct w:val="0"/>
        <w:autoSpaceDE w:val="0"/>
        <w:autoSpaceDN w:val="0"/>
        <w:adjustRightInd w:val="0"/>
        <w:spacing w:after="0" w:line="213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Член Профсоюза вправе выйти из Профсоюза, подав письменное заявление в профсоюзный комитет первичной профсоюзной организации ДОУ.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3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Заявление регистрируется в профсоюзном комитете в день его подачи и дата подачи заявления считается датой прекращения членства в Профсоюзе. </w:t>
      </w:r>
    </w:p>
    <w:p w:rsidR="004406DE" w:rsidRPr="00B869EC" w:rsidRDefault="002E658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  <w:r w:rsidRPr="002E6589">
        <w:rPr>
          <w:rFonts w:asciiTheme="minorHAnsi" w:hAnsiTheme="minorHAnsi" w:cstheme="minorBidi"/>
          <w:noProof/>
        </w:rPr>
        <w:pict>
          <v:line id="_x0000_s1028" style="position:absolute;z-index:-3" from=".3pt,18.65pt" to="144.35pt,18.65pt" o:allowincell="f" strokeweight=".48pt"/>
        </w:pic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79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В Положении уточняется структура профсоюзной организации ДОУ.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4406DE" w:rsidRPr="00B869EC">
          <w:pgSz w:w="11904" w:h="16838"/>
          <w:pgMar w:top="614" w:right="560" w:bottom="528" w:left="560" w:header="720" w:footer="720" w:gutter="0"/>
          <w:cols w:space="720" w:equalWidth="0">
            <w:col w:w="10780"/>
          </w:cols>
          <w:noEndnote/>
        </w:sect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5" w:lineRule="auto"/>
        <w:ind w:right="20"/>
        <w:rPr>
          <w:rFonts w:ascii="Times New Roman" w:hAnsi="Times New Roman"/>
          <w:sz w:val="24"/>
          <w:szCs w:val="24"/>
          <w:lang w:val="ru-RU"/>
        </w:rPr>
      </w:pPr>
      <w:bookmarkStart w:id="3" w:name="page7"/>
      <w:bookmarkEnd w:id="3"/>
      <w:r w:rsidRPr="00B869EC">
        <w:rPr>
          <w:rFonts w:ascii="Times New Roman" w:hAnsi="Times New Roman"/>
          <w:sz w:val="24"/>
          <w:szCs w:val="24"/>
          <w:lang w:val="ru-RU"/>
        </w:rPr>
        <w:lastRenderedPageBreak/>
        <w:t>Выбывающий из Профсоюза подает письменное заявление работодателю (администрации ДОУ) о прекращении взимания с него членского профсоюзного взноса.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196" w:lineRule="auto"/>
        <w:ind w:right="20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3.4. Учет членов Профсоюза осуществляется в профсоюзном комитете в форме журнала или по учетным карточкам установленного образца</w:t>
      </w:r>
      <w:r w:rsidRPr="00B869EC">
        <w:rPr>
          <w:rFonts w:ascii="Times New Roman" w:hAnsi="Times New Roman"/>
          <w:sz w:val="36"/>
          <w:szCs w:val="36"/>
          <w:vertAlign w:val="superscript"/>
          <w:lang w:val="ru-RU"/>
        </w:rPr>
        <w:t>5</w:t>
      </w:r>
      <w:r w:rsidRPr="00B869EC">
        <w:rPr>
          <w:rFonts w:ascii="Times New Roman" w:hAnsi="Times New Roman"/>
          <w:sz w:val="24"/>
          <w:szCs w:val="24"/>
          <w:lang w:val="ru-RU"/>
        </w:rPr>
        <w:t>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2"/>
        </w:numPr>
        <w:tabs>
          <w:tab w:val="clear" w:pos="720"/>
          <w:tab w:val="num" w:pos="475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Члены Профсоюза приобретают права и несут обязанности в соответствии с пунктами 13, 14 Устава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2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26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Сбор вступительных и членских профсоюзных взносов осуществляется как в форме безналичной уплаты в порядке и на условиях, определенных в соответствии со статьей 28 Федерального закона «О профессиональных союзах, их правах и гарантиях деятельности», коллективным договором, так и по ведомости установленного образца.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Порядок и условия предоставления члену Профсоюза льгот, действующих в первичной профсоюзной организации, устанавливаются профсоюзным комитетом с учетом стажа профсоюзного членства.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2"/>
        </w:numPr>
        <w:tabs>
          <w:tab w:val="clear" w:pos="720"/>
          <w:tab w:val="num" w:pos="431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Отчеты и выборы профсоюзных органов в первичной профсоюзной организации ДОУ проводятся в следующие сроки: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5940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- профсоюзного комитета - один раз в 2-3 года; - ревизионной комиссии - один раз в 2-3 года;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- председателя первичной профсоюзной организации ДОУ - один раз в 2-3 года; - профгрупорга - один раз в год (при наличии профсоюзных групп в структуре профсоюзной организации ДОУ).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74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2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27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Выборы профсоюзного комитета, ревизионной комиссии, председателя первичной профсоюзной организации ДОУ проводятся в единые сроки, определяемые выборным профсоюзным органом соответствующей территориальной организации Профсоюза, а в структурных подразделениях – в единые сроки, определяемые профсоюзным комитетом.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autoSpaceDE w:val="0"/>
        <w:autoSpaceDN w:val="0"/>
        <w:adjustRightInd w:val="0"/>
        <w:spacing w:after="0" w:line="240" w:lineRule="auto"/>
        <w:ind w:left="344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8"/>
          <w:szCs w:val="28"/>
        </w:rPr>
        <w:t>IV</w:t>
      </w:r>
      <w:r w:rsidRPr="00B869EC">
        <w:rPr>
          <w:rFonts w:ascii="Times New Roman" w:hAnsi="Times New Roman"/>
          <w:b/>
          <w:bCs/>
          <w:sz w:val="28"/>
          <w:szCs w:val="28"/>
          <w:lang w:val="ru-RU"/>
        </w:rPr>
        <w:t>. Руководящие органы ППО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2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4.1. Руководящими органами первичной профсоюзной организации ДОУ являются: собрание, профсоюзный комитет первичной профсоюзной организации ДОУ (далее - профсоюзный комитет), председатель первичной профсоюзной организации ДОУ.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3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Контрольно-ревизионным органом первичной профсоюзной организации ДОУ является ревизионная комиссия первичной профсоюзной организации ДОУ (далее - ревизионная комиссия).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3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Высшим руководящим органом первичной профсоюзной организации ДОУ является собрание, которое созывается по мере необходимости, но не реже одного раза в 2-3 года.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9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b/>
          <w:bCs/>
          <w:sz w:val="24"/>
          <w:szCs w:val="24"/>
          <w:lang w:val="ru-RU"/>
        </w:rPr>
        <w:t>Собрание: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4.3.1. Утверждает Положение о первичной профсоюзной организации ДОУ, вносит в него изменения и дополнения.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4.3.2. Вырабатывает приоритетные направления деятельности и определяет задачи первичной профсоюзной организации ДОУ на предстоящий период, вытекающие из уставных целей и задач Профсоюза, решений выборных профсоюзных органов.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4"/>
        </w:numPr>
        <w:tabs>
          <w:tab w:val="clear" w:pos="720"/>
          <w:tab w:val="num" w:pos="600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Формирует предложения и требования к работодателю соответствующим органам местного самоуправления об улучшении условий труда, социально-экономического положения и уровня жизни педагогических и других работников образования.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4"/>
        </w:numPr>
        <w:tabs>
          <w:tab w:val="clear" w:pos="720"/>
          <w:tab w:val="num" w:pos="700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Принимает решения о выдвижении коллективных требований, проведении или участии в коллективных акциях Профсоюза по защите социально - трудовых прав и профессиональных интересов членов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4"/>
        </w:numPr>
        <w:tabs>
          <w:tab w:val="clear" w:pos="720"/>
          <w:tab w:val="num" w:pos="644"/>
        </w:tabs>
        <w:overflowPunct w:val="0"/>
        <w:autoSpaceDE w:val="0"/>
        <w:autoSpaceDN w:val="0"/>
        <w:adjustRightInd w:val="0"/>
        <w:spacing w:after="0" w:line="213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Принимает решение об организации коллективных действий, в том числе забастовки в случае возникновения коллективного трудового спора.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4"/>
        </w:numPr>
        <w:tabs>
          <w:tab w:val="clear" w:pos="720"/>
          <w:tab w:val="num" w:pos="620"/>
        </w:tabs>
        <w:overflowPunct w:val="0"/>
        <w:autoSpaceDE w:val="0"/>
        <w:autoSpaceDN w:val="0"/>
        <w:adjustRightInd w:val="0"/>
        <w:spacing w:after="0" w:line="240" w:lineRule="auto"/>
        <w:ind w:left="620" w:hanging="61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Избирает председателя первичной профсоюзной организации ДОУ.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15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Утверждает количественный и избирает персональный состав профсоюзного комитета и ревизионной комиссии первичной профсоюзной организации ДОУ.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4"/>
        </w:numPr>
        <w:tabs>
          <w:tab w:val="clear" w:pos="720"/>
          <w:tab w:val="num" w:pos="620"/>
        </w:tabs>
        <w:overflowPunct w:val="0"/>
        <w:autoSpaceDE w:val="0"/>
        <w:autoSpaceDN w:val="0"/>
        <w:adjustRightInd w:val="0"/>
        <w:spacing w:after="0" w:line="238" w:lineRule="auto"/>
        <w:ind w:left="620" w:hanging="61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Заслушивает отчет и дает оценку деятельности профсоюзному комитету.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4"/>
        </w:numPr>
        <w:tabs>
          <w:tab w:val="clear" w:pos="720"/>
          <w:tab w:val="num" w:pos="620"/>
        </w:tabs>
        <w:overflowPunct w:val="0"/>
        <w:autoSpaceDE w:val="0"/>
        <w:autoSpaceDN w:val="0"/>
        <w:adjustRightInd w:val="0"/>
        <w:spacing w:after="0" w:line="240" w:lineRule="auto"/>
        <w:ind w:left="620" w:hanging="61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Заслушивает и утверждает отчет ревизионной комиссии. </w:t>
      </w:r>
    </w:p>
    <w:p w:rsidR="004406DE" w:rsidRPr="00B869EC" w:rsidRDefault="00EE79B7">
      <w:pPr>
        <w:widowControl w:val="0"/>
        <w:numPr>
          <w:ilvl w:val="0"/>
          <w:numId w:val="14"/>
        </w:numPr>
        <w:tabs>
          <w:tab w:val="clear" w:pos="720"/>
          <w:tab w:val="num" w:pos="740"/>
        </w:tabs>
        <w:overflowPunct w:val="0"/>
        <w:autoSpaceDE w:val="0"/>
        <w:autoSpaceDN w:val="0"/>
        <w:adjustRightInd w:val="0"/>
        <w:spacing w:after="0" w:line="237" w:lineRule="auto"/>
        <w:ind w:left="740" w:hanging="73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Избирает казначея первичной профсоюзной организации ДОУ. </w:t>
      </w:r>
    </w:p>
    <w:p w:rsidR="004406DE" w:rsidRPr="00B869EC" w:rsidRDefault="002E658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4406DE" w:rsidRPr="00B869EC">
          <w:pgSz w:w="11904" w:h="16838"/>
          <w:pgMar w:top="614" w:right="560" w:bottom="299" w:left="560" w:header="720" w:footer="720" w:gutter="0"/>
          <w:cols w:space="720" w:equalWidth="0">
            <w:col w:w="10780"/>
          </w:cols>
          <w:noEndnote/>
        </w:sectPr>
      </w:pPr>
      <w:r w:rsidRPr="002E6589">
        <w:rPr>
          <w:rFonts w:asciiTheme="minorHAnsi" w:hAnsiTheme="minorHAnsi" w:cstheme="minorBidi"/>
          <w:noProof/>
        </w:rPr>
        <w:pict>
          <v:line id="_x0000_s1029" style="position:absolute;z-index:-2" from=".3pt,30.15pt" to="144.35pt,30.15pt" o:allowincell="f" strokeweight=".16931mm"/>
        </w:pic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3"/>
          <w:szCs w:val="23"/>
          <w:lang w:val="ru-RU"/>
        </w:rPr>
        <w:t>Форма учетной карточки утверждается Президиумом ЦК Профсоюза.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4406DE" w:rsidRPr="00B869EC">
          <w:type w:val="continuous"/>
          <w:pgSz w:w="11904" w:h="16838"/>
          <w:pgMar w:top="614" w:right="4100" w:bottom="299" w:left="620" w:header="720" w:footer="720" w:gutter="0"/>
          <w:cols w:space="720" w:equalWidth="0">
            <w:col w:w="7180"/>
          </w:cols>
          <w:noEndnote/>
        </w:sectPr>
      </w:pPr>
    </w:p>
    <w:p w:rsidR="004406DE" w:rsidRPr="00B869EC" w:rsidRDefault="00EE79B7">
      <w:pPr>
        <w:widowControl w:val="0"/>
        <w:numPr>
          <w:ilvl w:val="0"/>
          <w:numId w:val="15"/>
        </w:numPr>
        <w:tabs>
          <w:tab w:val="clear" w:pos="720"/>
          <w:tab w:val="num" w:pos="725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page9"/>
      <w:bookmarkEnd w:id="4"/>
      <w:r w:rsidRPr="00B869EC">
        <w:rPr>
          <w:rFonts w:ascii="Times New Roman" w:hAnsi="Times New Roman"/>
          <w:sz w:val="24"/>
          <w:szCs w:val="24"/>
          <w:lang w:val="ru-RU"/>
        </w:rPr>
        <w:lastRenderedPageBreak/>
        <w:t xml:space="preserve">Избирает делегатов на конференцию соответствующей территориальной организации Профсоюза, делегирует своих представителей в состав соответствующего территориального комитета (совета) организации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5"/>
        </w:numPr>
        <w:tabs>
          <w:tab w:val="clear" w:pos="720"/>
          <w:tab w:val="num" w:pos="740"/>
        </w:tabs>
        <w:overflowPunct w:val="0"/>
        <w:autoSpaceDE w:val="0"/>
        <w:autoSpaceDN w:val="0"/>
        <w:adjustRightInd w:val="0"/>
        <w:spacing w:after="0" w:line="240" w:lineRule="auto"/>
        <w:ind w:left="740" w:hanging="73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Утверждает смету первичной профсоюзной организации ДОУ.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5"/>
        </w:numPr>
        <w:tabs>
          <w:tab w:val="clear" w:pos="720"/>
          <w:tab w:val="num" w:pos="767"/>
        </w:tabs>
        <w:overflowPunct w:val="0"/>
        <w:autoSpaceDE w:val="0"/>
        <w:autoSpaceDN w:val="0"/>
        <w:adjustRightInd w:val="0"/>
        <w:spacing w:after="0" w:line="215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Принимает решение о реорганизации, прекращении деятельности или ликвидации первичной организации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5"/>
        </w:numPr>
        <w:tabs>
          <w:tab w:val="clear" w:pos="720"/>
          <w:tab w:val="num" w:pos="762"/>
        </w:tabs>
        <w:overflowPunct w:val="0"/>
        <w:autoSpaceDE w:val="0"/>
        <w:autoSpaceDN w:val="0"/>
        <w:adjustRightInd w:val="0"/>
        <w:spacing w:after="0" w:line="216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Решает иные вопросы, вытекающие из уставных целей и задач Профсоюза, в пределах своих полномочий. </w:t>
      </w: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37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4.4. Собрание может делегировать отдельные свои полномочия профсоюзному комитету.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4.5. Дата созыва и повестка дня собрания сообщаются членам Профсоюза не позднее чем за 15 дней до начала работы собрания.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6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13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Собрание считается правомочным (имеет кворум) при участии в нем более половины членов Профсоюза, состоящих на профсоюзном учете.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numPr>
          <w:ilvl w:val="0"/>
          <w:numId w:val="16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29" w:lineRule="auto"/>
        <w:ind w:left="0" w:firstLine="6"/>
        <w:jc w:val="both"/>
        <w:rPr>
          <w:rFonts w:ascii="Times New Roman" w:hAnsi="Times New Roman"/>
          <w:sz w:val="24"/>
          <w:szCs w:val="24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Регламент и форма голосования (открытое, тайное) определяются собранием. Решение собрания принимается в форме постановления. Решение собрания считается принятым, если за него проголосовало более половины членов Профсоюза, принимающих участие в голосовании, при наличии кворума, если иное не предусмотрено Положением первичной профсоюзной организации ДОУ. </w:t>
      </w:r>
      <w:r>
        <w:rPr>
          <w:rFonts w:ascii="Times New Roman" w:hAnsi="Times New Roman"/>
          <w:sz w:val="24"/>
          <w:szCs w:val="24"/>
        </w:rPr>
        <w:t xml:space="preserve">Работа собрания протоколируется. 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</w:rPr>
      </w:pPr>
    </w:p>
    <w:p w:rsidR="004406DE" w:rsidRPr="00B869EC" w:rsidRDefault="00EE79B7">
      <w:pPr>
        <w:widowControl w:val="0"/>
        <w:numPr>
          <w:ilvl w:val="0"/>
          <w:numId w:val="16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16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Собрание не вправе принимать решения по вопросам, относящимся к компетенции выборных профсоюзных органов вышестоящих организаций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6"/>
        </w:numPr>
        <w:tabs>
          <w:tab w:val="clear" w:pos="720"/>
          <w:tab w:val="num" w:pos="518"/>
        </w:tabs>
        <w:overflowPunct w:val="0"/>
        <w:autoSpaceDE w:val="0"/>
        <w:autoSpaceDN w:val="0"/>
        <w:adjustRightInd w:val="0"/>
        <w:spacing w:after="0" w:line="21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В соответствии с пунктом 30 Устава Профсоюза может созываться внеочередное собрание первичной профсоюзной организации ДОУ.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37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Внеочередное собрание созывается: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700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- по инициативе профсоюзного комитета; - по требованию не менее чем одной трети членов Профсоюза, состоящих на профсоюзном учете;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- по решению Президиума территориального комитета (совета) соответствующей территориальной организации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Повестка дня и дата проведения внеочередного собрания первичной профсоюзной организации ДОУ объявляются не позднее чем за 15 дней.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6"/>
        </w:numPr>
        <w:tabs>
          <w:tab w:val="clear" w:pos="720"/>
          <w:tab w:val="num" w:pos="543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Основанием для проведения досрочных выборов, досрочного прекращения полномочий профсоюзного комитета, председателя первичной профсоюзной организации ДОУ может стать нарушение действующего законодательства и (или) Устава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numPr>
          <w:ilvl w:val="0"/>
          <w:numId w:val="16"/>
        </w:numPr>
        <w:tabs>
          <w:tab w:val="clear" w:pos="720"/>
          <w:tab w:val="num" w:pos="652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В период между собраниями постоянно действующим выборным коллегиальным органом первичной профсоюзной организации ДОУ является профсоюзный комитет. </w:t>
      </w:r>
      <w:r>
        <w:rPr>
          <w:rFonts w:ascii="Times New Roman" w:hAnsi="Times New Roman"/>
          <w:sz w:val="24"/>
          <w:szCs w:val="24"/>
        </w:rPr>
        <w:t xml:space="preserve">Срок полномочий профсоюзного комитета 2-3 года. 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</w:rPr>
      </w:pPr>
    </w:p>
    <w:p w:rsidR="004406DE" w:rsidRDefault="00EE79B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Профсоюзный комитет: 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/>
          <w:sz w:val="24"/>
          <w:szCs w:val="24"/>
        </w:rPr>
      </w:pPr>
    </w:p>
    <w:p w:rsidR="004406DE" w:rsidRPr="00B869EC" w:rsidRDefault="00EE79B7">
      <w:pPr>
        <w:widowControl w:val="0"/>
        <w:numPr>
          <w:ilvl w:val="0"/>
          <w:numId w:val="17"/>
        </w:numPr>
        <w:tabs>
          <w:tab w:val="clear" w:pos="720"/>
          <w:tab w:val="num" w:pos="725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Осуществляет руководство и текущую деятельность первичной профсоюзной организации в период между собраниями, обеспечивает выполнение решений выборных профсоюзных органов соответствующих вышестоящих территориальных организаций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numPr>
          <w:ilvl w:val="0"/>
          <w:numId w:val="17"/>
        </w:numPr>
        <w:tabs>
          <w:tab w:val="clear" w:pos="720"/>
          <w:tab w:val="num" w:pos="740"/>
        </w:tabs>
        <w:overflowPunct w:val="0"/>
        <w:autoSpaceDE w:val="0"/>
        <w:autoSpaceDN w:val="0"/>
        <w:adjustRightInd w:val="0"/>
        <w:spacing w:after="0" w:line="237" w:lineRule="auto"/>
        <w:ind w:left="740" w:hanging="7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Созывает профсоюзное собрание. 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</w:rPr>
      </w:pPr>
    </w:p>
    <w:p w:rsidR="004406DE" w:rsidRPr="00B869EC" w:rsidRDefault="00EE79B7">
      <w:pPr>
        <w:widowControl w:val="0"/>
        <w:numPr>
          <w:ilvl w:val="0"/>
          <w:numId w:val="17"/>
        </w:numPr>
        <w:tabs>
          <w:tab w:val="clear" w:pos="720"/>
          <w:tab w:val="num" w:pos="725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Представляет и защищает социально-трудовые права и профессиональные интересы членов Профсоюза в отношениях с работодателем (администрацией ДОУ), а также при необходимости в органах местного самоуправления.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7"/>
        </w:numPr>
        <w:tabs>
          <w:tab w:val="clear" w:pos="720"/>
          <w:tab w:val="num" w:pos="725"/>
        </w:tabs>
        <w:overflowPunct w:val="0"/>
        <w:autoSpaceDE w:val="0"/>
        <w:autoSpaceDN w:val="0"/>
        <w:adjustRightInd w:val="0"/>
        <w:spacing w:after="0" w:line="21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Принимает решение о вступлении в коллективные переговоры с работодателем по заключению коллективного договора.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7"/>
        </w:numPr>
        <w:tabs>
          <w:tab w:val="clear" w:pos="720"/>
          <w:tab w:val="num" w:pos="725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Является полномочным органом Профсоюза при ведении коллективных переговоров с работодателем (администрацией ДОУ) и заключении от имени трудового коллектива коллективного договора.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7"/>
        </w:numPr>
        <w:tabs>
          <w:tab w:val="clear" w:pos="720"/>
          <w:tab w:val="num" w:pos="725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Организует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2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4.11.7. На равноправной основе с работодателем (администрацией ДОУ) образует комиссию для ведения коллективных переговоров, при необходимости - примирительную комиссию для урегулирования разногласий в ходе переговоров, оказывает экспертную, консультационную и иную помощь своим представителям на переговорах.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4406DE" w:rsidRPr="00B869EC">
          <w:pgSz w:w="11904" w:h="16838"/>
          <w:pgMar w:top="614" w:right="560" w:bottom="1103" w:left="560" w:header="720" w:footer="720" w:gutter="0"/>
          <w:cols w:space="720" w:equalWidth="0">
            <w:col w:w="10780"/>
          </w:cols>
          <w:noEndnote/>
        </w:sect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5" w:name="page11"/>
      <w:bookmarkEnd w:id="5"/>
      <w:r w:rsidRPr="00B869EC">
        <w:rPr>
          <w:rFonts w:ascii="Times New Roman" w:hAnsi="Times New Roman"/>
          <w:sz w:val="24"/>
          <w:szCs w:val="24"/>
          <w:lang w:val="ru-RU"/>
        </w:rPr>
        <w:lastRenderedPageBreak/>
        <w:t>4.11.8. Организует поддержку требований Профсоюза в отстаивании интересов работников образования в форме собраний, митингов, пикетирования, демонстраций, а при необходимости - забастовок в установленном законодательством РФ порядке.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4.11.9. Инициирует проведение общего собрания трудового коллектива ДОУ для принятия коллективного договора, подписывает по его поручению коллективный договор и осуществляет контроль за его выполнением.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Осуществляет контроль за соблюдением в ДОУ трудового законодательства, иных нормативных правовых актов, содержащих нормы трудового права, законодательства РФ о занятости, социальном обеспечении, об охране труда и здоровья работников.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Согласовывает принимаемые работодателем локальные акты учреждения, касающиеся трудовых и социально-экономических прав работников.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26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Осуществляет общественный контроль за соблюдением работодателем норм и правил охраны труда в ДОУ, заключает соглашение по охране труда. В целях организации сотрудничества по охране труда создается совместная комиссия, в которую на паритетной основе входят представители профсоюзной организации и администрации ДОУ.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Осуществляет профсоюзный контроль по вопросам возмещения вреда, причиненного работникам увечьем, профессиональным заболеванием либо иным повреждением здоровья, связанным с исполнением ими трудовых обязанностей.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63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Обеспечивает профсоюзный контроль за правильным начислением и своевременной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925"/>
        </w:tabs>
        <w:overflowPunct w:val="0"/>
        <w:autoSpaceDE w:val="0"/>
        <w:autoSpaceDN w:val="0"/>
        <w:adjustRightInd w:val="0"/>
        <w:spacing w:after="0" w:line="229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Осуществляет контроль за предоставлением работодателем своевременной информации о возможных увольнениях работников, соблюдением установленных законодательством РФ социальных гарантий в случае сокращения численности или штатов, осуществляет контроль за выплатой компенсаций, пособий и их индексацией; принимает в установленном порядке меры по защите прав и интересов высвобождаемых работников - членов Профсоюза перед работодателем и в суде.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0"/>
        </w:tabs>
        <w:overflowPunct w:val="0"/>
        <w:autoSpaceDE w:val="0"/>
        <w:autoSpaceDN w:val="0"/>
        <w:adjustRightInd w:val="0"/>
        <w:spacing w:after="0" w:line="237" w:lineRule="auto"/>
        <w:ind w:left="840" w:hanging="83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Формирует комиссии, избирает уполномоченных по охране труда, руководит их работой.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Заслушивает информацию работодателя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13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Обращается в судебные органы с исковыми заявлениями в защиту трудовых прав членов Профсоюза по их просьбе или по собственной инициативе.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Проводит по взаимной договоренности с работодателем совместные заседания для обсуждения актуальных проблем жизни трудового коллектива и координации общих усилий по их разрешению.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13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Информирует членов Профсоюза о своей работе, деятельности выборных профсоюзных органов вышестоящих организаций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23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Решает вопрос о безналичной уплате членских профсоюзных взносов, организовывает сбор вступительных и членских профсоюзных взносов и их поступление на соответствующие счета территориальных организаций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15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Распоряжается финансовыми средствами первичной профсоюзной организации ДОУ в соответствии с утвержденной сметой.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Организует прием в Профсоюз новых членов, выдачу профсоюзных билетов, ведет учет членов Профсоюза, организует статистическую отчетность в соответствии с формами, утверждаемыми ЦК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45"/>
        </w:tabs>
        <w:overflowPunct w:val="0"/>
        <w:autoSpaceDE w:val="0"/>
        <w:autoSpaceDN w:val="0"/>
        <w:adjustRightInd w:val="0"/>
        <w:spacing w:after="0" w:line="213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Утверждает организационную структуру первичной профсоюзной организации, формирует из своего состава постоянные комиссии и определяет их полномочия.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911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По предложению председателя первичной профсоюзной организации избирает заместителя (заместителей) председателя первичной профсоюзной организации ДОУ, если они не избраны на собрании.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949"/>
        </w:tabs>
        <w:overflowPunct w:val="0"/>
        <w:autoSpaceDE w:val="0"/>
        <w:autoSpaceDN w:val="0"/>
        <w:adjustRightInd w:val="0"/>
        <w:spacing w:after="0" w:line="216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При необходимости рассматривает акты и принимает решения по результатам работы ревизионной комиссии. </w:t>
      </w: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60"/>
        </w:tabs>
        <w:overflowPunct w:val="0"/>
        <w:autoSpaceDE w:val="0"/>
        <w:autoSpaceDN w:val="0"/>
        <w:adjustRightInd w:val="0"/>
        <w:spacing w:after="0" w:line="237" w:lineRule="auto"/>
        <w:ind w:left="860" w:hanging="85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В соответствии с Уставом Профсоюза созывает внеочередное собрание.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8"/>
        </w:numPr>
        <w:tabs>
          <w:tab w:val="clear" w:pos="720"/>
          <w:tab w:val="num" w:pos="860"/>
        </w:tabs>
        <w:overflowPunct w:val="0"/>
        <w:autoSpaceDE w:val="0"/>
        <w:autoSpaceDN w:val="0"/>
        <w:adjustRightInd w:val="0"/>
        <w:spacing w:after="0" w:line="240" w:lineRule="auto"/>
        <w:ind w:left="860" w:hanging="85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Реализует иные полномочия, в том числе делегированные ему профсоюзным собранием.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4406DE" w:rsidRPr="00B869EC">
          <w:pgSz w:w="11904" w:h="16838"/>
          <w:pgMar w:top="614" w:right="560" w:bottom="1440" w:left="560" w:header="720" w:footer="720" w:gutter="0"/>
          <w:cols w:space="720" w:equalWidth="0">
            <w:col w:w="10780"/>
          </w:cols>
          <w:noEndnote/>
        </w:sect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03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6" w:name="page13"/>
      <w:bookmarkEnd w:id="6"/>
      <w:r w:rsidRPr="00B869EC">
        <w:rPr>
          <w:rFonts w:ascii="Times New Roman" w:hAnsi="Times New Roman"/>
          <w:sz w:val="24"/>
          <w:szCs w:val="24"/>
          <w:lang w:val="ru-RU"/>
        </w:rPr>
        <w:lastRenderedPageBreak/>
        <w:t>4.12. Заседания профсоюзного комитета проводятся по мере необходимости, но не реже одного раз в месяц.</w:t>
      </w:r>
      <w:r w:rsidRPr="00B869EC">
        <w:rPr>
          <w:rFonts w:ascii="Times New Roman" w:hAnsi="Times New Roman"/>
          <w:sz w:val="36"/>
          <w:szCs w:val="36"/>
          <w:vertAlign w:val="superscript"/>
          <w:lang w:val="ru-RU"/>
        </w:rPr>
        <w:t>6</w:t>
      </w:r>
      <w:r w:rsidRPr="00B869EC">
        <w:rPr>
          <w:rFonts w:ascii="Times New Roman" w:hAnsi="Times New Roman"/>
          <w:sz w:val="24"/>
          <w:szCs w:val="24"/>
          <w:lang w:val="ru-RU"/>
        </w:rPr>
        <w:t xml:space="preserve"> Заседание правомочно при участии в нем не менее половины членов профсоюзного комитета. Решения принимаются большинством голосов. Заседания профсоюзного комитета протоколируются.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Профсоюзный комитет реализует свои полномочия и принимает решения в форме постановлений, подписываемых председателем первичной профсоюзной организации.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28" w:lineRule="auto"/>
        <w:ind w:right="20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4.13. Руководство деятельностью первичной профсоюзной организации в период между заседаниями профсоюзного комитета осуществляет председатель первичной профсоюзной организации ДОУ. Председатель первичной профсоюзной организации избирается на срок полномочий профсоюзного комитета.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Председатель первичной профсоюзной организации: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</w:rPr>
      </w:pPr>
    </w:p>
    <w:p w:rsidR="004406DE" w:rsidRPr="00B869EC" w:rsidRDefault="00EE79B7">
      <w:pPr>
        <w:widowControl w:val="0"/>
        <w:numPr>
          <w:ilvl w:val="0"/>
          <w:numId w:val="19"/>
        </w:numPr>
        <w:tabs>
          <w:tab w:val="clear" w:pos="720"/>
          <w:tab w:val="num" w:pos="729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Осуществляет без доверенности действия от имени первичной профсоюзной организации ДОУ и представляет интересы членов Профсоюза по вопросам, связанным с уставной деятельностью, перед работодателем, а также в органах управления школой и иных организациях.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9"/>
        </w:numPr>
        <w:tabs>
          <w:tab w:val="clear" w:pos="720"/>
          <w:tab w:val="num" w:pos="850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Организует текущую деятельность первичной профсоюзной организации, профсоюзного комитета по выполнению уставных задач, решений руководящих органов первичной, соответствующей территориальной организации Профсоюза и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9"/>
        </w:numPr>
        <w:tabs>
          <w:tab w:val="clear" w:pos="720"/>
          <w:tab w:val="num" w:pos="762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Организует выполнение решений профсоюзных собраний, профсоюзного комитета, выборных органов соответствующей территориальной организации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9"/>
        </w:numPr>
        <w:tabs>
          <w:tab w:val="clear" w:pos="720"/>
          <w:tab w:val="num" w:pos="740"/>
        </w:tabs>
        <w:overflowPunct w:val="0"/>
        <w:autoSpaceDE w:val="0"/>
        <w:autoSpaceDN w:val="0"/>
        <w:adjustRightInd w:val="0"/>
        <w:spacing w:after="0" w:line="240" w:lineRule="auto"/>
        <w:ind w:left="740" w:hanging="73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Председательствует на профсоюзном собрании, ведет заседание профсоюзного комитета.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9"/>
        </w:numPr>
        <w:tabs>
          <w:tab w:val="clear" w:pos="720"/>
          <w:tab w:val="num" w:pos="735"/>
        </w:tabs>
        <w:overflowPunct w:val="0"/>
        <w:autoSpaceDE w:val="0"/>
        <w:autoSpaceDN w:val="0"/>
        <w:adjustRightInd w:val="0"/>
        <w:spacing w:after="0" w:line="21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Созывает заседания и организует работу профсоюзного комитета, подписывает постановления и протоколы профсоюзного собрания и заседаний профсоюзного комитета.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9"/>
        </w:numPr>
        <w:tabs>
          <w:tab w:val="clear" w:pos="720"/>
          <w:tab w:val="num" w:pos="773"/>
        </w:tabs>
        <w:overflowPunct w:val="0"/>
        <w:autoSpaceDE w:val="0"/>
        <w:autoSpaceDN w:val="0"/>
        <w:adjustRightInd w:val="0"/>
        <w:spacing w:after="0" w:line="21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Организует финансовую работу, работу по приему новых членов в Профсоюз, поступление профсоюзных средств на счета соответствующих вышестоящих организаций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9"/>
        </w:numPr>
        <w:tabs>
          <w:tab w:val="clear" w:pos="720"/>
          <w:tab w:val="num" w:pos="792"/>
        </w:tabs>
        <w:overflowPunct w:val="0"/>
        <w:autoSpaceDE w:val="0"/>
        <w:autoSpaceDN w:val="0"/>
        <w:adjustRightInd w:val="0"/>
        <w:spacing w:after="0" w:line="21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Вносит на рассмотрение профсоюзного комитета предложения по кандидатуре заместителя (заместителей) председателя первичной профсоюзной организации, если они не избраны на собрании.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9"/>
        </w:numPr>
        <w:tabs>
          <w:tab w:val="clear" w:pos="720"/>
          <w:tab w:val="num" w:pos="797"/>
        </w:tabs>
        <w:overflowPunct w:val="0"/>
        <w:autoSpaceDE w:val="0"/>
        <w:autoSpaceDN w:val="0"/>
        <w:adjustRightInd w:val="0"/>
        <w:spacing w:after="0" w:line="21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Делает в необходимых случаях заявления, направляет обращения и ходатайства от имени первичной профсоюзной организации и профсоюзного комитета.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19"/>
        </w:numPr>
        <w:tabs>
          <w:tab w:val="clear" w:pos="720"/>
          <w:tab w:val="num" w:pos="740"/>
        </w:tabs>
        <w:overflowPunct w:val="0"/>
        <w:autoSpaceDE w:val="0"/>
        <w:autoSpaceDN w:val="0"/>
        <w:adjustRightInd w:val="0"/>
        <w:spacing w:after="0" w:line="237" w:lineRule="auto"/>
        <w:ind w:left="740" w:hanging="73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Организует  делопроизводство  и  хранение  документов  первичной  профсоюзной  организации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ДОУ. 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/>
          <w:sz w:val="24"/>
          <w:szCs w:val="24"/>
        </w:rPr>
      </w:pPr>
    </w:p>
    <w:p w:rsidR="004406DE" w:rsidRPr="00B869EC" w:rsidRDefault="00EE79B7">
      <w:pPr>
        <w:widowControl w:val="0"/>
        <w:numPr>
          <w:ilvl w:val="0"/>
          <w:numId w:val="19"/>
        </w:numPr>
        <w:tabs>
          <w:tab w:val="clear" w:pos="720"/>
          <w:tab w:val="num" w:pos="980"/>
        </w:tabs>
        <w:overflowPunct w:val="0"/>
        <w:autoSpaceDE w:val="0"/>
        <w:autoSpaceDN w:val="0"/>
        <w:adjustRightInd w:val="0"/>
        <w:spacing w:after="0" w:line="215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Реализует иные полномочия, делегированные профсоюзным собранием, профсоюзным комитетом.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4.14. Председатель первичной профсоюзной организации ДОУ подотчетен профсоюзному собранию, профсоюзному комитету и несет ответственность за деятельность первичной организации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8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numPr>
          <w:ilvl w:val="1"/>
          <w:numId w:val="20"/>
        </w:numPr>
        <w:tabs>
          <w:tab w:val="clear" w:pos="1440"/>
          <w:tab w:val="num" w:pos="3780"/>
        </w:tabs>
        <w:overflowPunct w:val="0"/>
        <w:autoSpaceDE w:val="0"/>
        <w:autoSpaceDN w:val="0"/>
        <w:adjustRightInd w:val="0"/>
        <w:spacing w:after="0" w:line="240" w:lineRule="auto"/>
        <w:ind w:left="3780" w:hanging="417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Ревизионная комиссия ППО 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329" w:lineRule="exact"/>
        <w:rPr>
          <w:rFonts w:ascii="Times New Roman" w:hAnsi="Times New Roman"/>
          <w:b/>
          <w:bCs/>
          <w:sz w:val="28"/>
          <w:szCs w:val="28"/>
        </w:rPr>
      </w:pPr>
    </w:p>
    <w:p w:rsidR="004406DE" w:rsidRPr="00B869EC" w:rsidRDefault="00EE79B7">
      <w:pPr>
        <w:widowControl w:val="0"/>
        <w:numPr>
          <w:ilvl w:val="0"/>
          <w:numId w:val="21"/>
        </w:numPr>
        <w:tabs>
          <w:tab w:val="clear" w:pos="720"/>
          <w:tab w:val="num" w:pos="494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Ревизионная комиссия первичной профсоюзной организации ДОУ является самостоятельным органом, избираемым на собрании одновременно с профсоюзным комитетом и на тот же срок полномочий.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1"/>
        </w:numPr>
        <w:tabs>
          <w:tab w:val="clear" w:pos="720"/>
          <w:tab w:val="num" w:pos="609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В своей деятельности ревизионная комиссия подотчетна профсоюзному собранию и руководствуется Примерным положением о ревизионной комиссии первичной профсоюзной организации, утвержденным Президиумом ЦК Профсоюза, и настоящим Положением.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1"/>
        </w:numPr>
        <w:tabs>
          <w:tab w:val="clear" w:pos="720"/>
          <w:tab w:val="num" w:pos="470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Ревизионная комиссия проводит проверки финансовой деятельности профсоюзного комитета не реже 1 раза в год. При необходимости копия акта ревизионной комиссии представляется в выборный профсоюзный орган соответствующей вышестоящей территориальной организации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1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420" w:hanging="41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Член ревизионной комиссии не может одновременно являться членом профсоюзного комитета. </w:t>
      </w:r>
    </w:p>
    <w:p w:rsidR="004406DE" w:rsidRPr="00B869EC" w:rsidRDefault="00EE79B7">
      <w:pPr>
        <w:widowControl w:val="0"/>
        <w:numPr>
          <w:ilvl w:val="0"/>
          <w:numId w:val="21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37" w:lineRule="auto"/>
        <w:ind w:left="420" w:hanging="41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Ревизионная комиссия избирает из своего состава председателя и заместителя (заместителей).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1"/>
        </w:numPr>
        <w:tabs>
          <w:tab w:val="clear" w:pos="720"/>
          <w:tab w:val="num" w:pos="513"/>
        </w:tabs>
        <w:overflowPunct w:val="0"/>
        <w:autoSpaceDE w:val="0"/>
        <w:autoSpaceDN w:val="0"/>
        <w:adjustRightInd w:val="0"/>
        <w:spacing w:after="0" w:line="21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Председатель ревизионной комиссии участвует в работе профсоюзного комитета с правом совещательного голоса.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1"/>
        </w:numPr>
        <w:tabs>
          <w:tab w:val="clear" w:pos="720"/>
          <w:tab w:val="num" w:pos="540"/>
        </w:tabs>
        <w:overflowPunct w:val="0"/>
        <w:autoSpaceDE w:val="0"/>
        <w:autoSpaceDN w:val="0"/>
        <w:adjustRightInd w:val="0"/>
        <w:spacing w:after="0" w:line="240" w:lineRule="auto"/>
        <w:ind w:left="540" w:hanging="53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Разногласия  между  ревизионной  комиссией  и  профсоюзным  комитетом  рассматриваются  и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15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разрешаются собранием первичной профсоюзной организации ДОУ или президиумом выборного профсоюзного органа соответствующей территориальной организации Профсоюза.</w:t>
      </w:r>
    </w:p>
    <w:p w:rsidR="004406DE" w:rsidRPr="00B869EC" w:rsidRDefault="002E658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  <w:r w:rsidRPr="002E6589">
        <w:rPr>
          <w:rFonts w:asciiTheme="minorHAnsi" w:hAnsiTheme="minorHAnsi" w:cstheme="minorBidi"/>
          <w:noProof/>
        </w:rPr>
        <w:pict>
          <v:line id="_x0000_s1030" style="position:absolute;z-index:-1" from=".3pt,29.95pt" to="144.35pt,29.95pt" o:allowincell="f" strokeweight=".16931mm"/>
        </w:pic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1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06" w:lineRule="auto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31"/>
          <w:szCs w:val="31"/>
          <w:vertAlign w:val="superscript"/>
          <w:lang w:val="ru-RU"/>
        </w:rPr>
        <w:t>6</w:t>
      </w:r>
      <w:r w:rsidRPr="00B869EC">
        <w:rPr>
          <w:rFonts w:ascii="Times New Roman" w:hAnsi="Times New Roman"/>
          <w:sz w:val="24"/>
          <w:szCs w:val="24"/>
          <w:lang w:val="ru-RU"/>
        </w:rPr>
        <w:t xml:space="preserve"> При принятии Положения о первичной профсоюзной организации ДОУ уточняется периодичность заседаний профсоюзного комитета.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4406DE" w:rsidRPr="00B869EC">
          <w:pgSz w:w="11904" w:h="16838"/>
          <w:pgMar w:top="614" w:right="560" w:bottom="300" w:left="560" w:header="720" w:footer="720" w:gutter="0"/>
          <w:cols w:space="720" w:equalWidth="0">
            <w:col w:w="10780"/>
          </w:cols>
          <w:noEndnote/>
        </w:sectPr>
      </w:pPr>
    </w:p>
    <w:p w:rsidR="004406DE" w:rsidRPr="00B869EC" w:rsidRDefault="00EE79B7">
      <w:pPr>
        <w:widowControl w:val="0"/>
        <w:autoSpaceDE w:val="0"/>
        <w:autoSpaceDN w:val="0"/>
        <w:adjustRightInd w:val="0"/>
        <w:spacing w:after="0" w:line="240" w:lineRule="auto"/>
        <w:ind w:left="4080"/>
        <w:rPr>
          <w:rFonts w:ascii="Times New Roman" w:hAnsi="Times New Roman"/>
          <w:sz w:val="24"/>
          <w:szCs w:val="24"/>
          <w:lang w:val="ru-RU"/>
        </w:rPr>
      </w:pPr>
      <w:bookmarkStart w:id="7" w:name="page15"/>
      <w:bookmarkEnd w:id="7"/>
      <w:r>
        <w:rPr>
          <w:rFonts w:ascii="Times New Roman" w:hAnsi="Times New Roman"/>
          <w:b/>
          <w:bCs/>
          <w:sz w:val="28"/>
          <w:szCs w:val="28"/>
        </w:rPr>
        <w:lastRenderedPageBreak/>
        <w:t>VI</w:t>
      </w:r>
      <w:r w:rsidRPr="00B869EC">
        <w:rPr>
          <w:rFonts w:ascii="Times New Roman" w:hAnsi="Times New Roman"/>
          <w:b/>
          <w:bCs/>
          <w:sz w:val="28"/>
          <w:szCs w:val="28"/>
          <w:lang w:val="ru-RU"/>
        </w:rPr>
        <w:t>. Имущество ППО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329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29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6.1. Права и обязанности первичной профсоюзной организации ДОУ как юридического лица осуществляются профсоюзным комитетом, председателем первичной профсоюзной организации в пределах своих полномочий в соответствии с законодательством РФ, Положением о первичной профсоюзной организации ДОУ, Положением (уставом) территориальной организации Профсоюза и Уставом Профсоюза.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2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29" w:lineRule="auto"/>
        <w:ind w:left="0" w:firstLine="6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Имущество первичной профсоюзной организации ДОУ образуется из вступительных и ежемесячных членских профсоюзных взносов в соответствии с пунктами 52 и 53 Устава Профсоюза. Средства и доходы, полученные от предпринимательской и иной деятельности, направляются на цели, определенные Уставом Профсоюза и Положением первичной профсоюзной организации ДОУ, и не подлежат перераспределению между членами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2"/>
        </w:numPr>
        <w:tabs>
          <w:tab w:val="clear" w:pos="720"/>
          <w:tab w:val="num" w:pos="423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Имущество, в том числе финансовые средства первичной профсоюзной организации ДОУ, являются единой и неделимой собственностью Профсоюза. Члены Профсоюза не сохраняют прав на переданное ими в собственность Профсоюза имущество, в том числе на членские профсоюзные взносы.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27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Размер средств, направляемых на осуществление деятельности первичной профсоюзной организации, устанавливается в соответствии с пунктом 53 Устава Профсоюза. Расходы средств первичной профсоюзной организации осуществляются на основе сметы, утверждаемой на календарный год.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2"/>
        </w:numPr>
        <w:tabs>
          <w:tab w:val="clear" w:pos="720"/>
          <w:tab w:val="num" w:pos="484"/>
        </w:tabs>
        <w:overflowPunct w:val="0"/>
        <w:autoSpaceDE w:val="0"/>
        <w:autoSpaceDN w:val="0"/>
        <w:adjustRightInd w:val="0"/>
        <w:spacing w:after="0" w:line="215" w:lineRule="auto"/>
        <w:ind w:left="0" w:right="2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Первичная профсоюзная организация ДОУ может обладать имуществом Профсоюза на правах оперативного управления, иметь счета в банках и печать установленного в Профсоюзе образца.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Члены Профсоюза, состоящие на учете в первичной профсоюзной организации, не отвечают по обязательствам первичной организации Профсоюза, а первичная профсоюзная организация не отвечает по обязательствам членов Профсоюза, состоящих на учете в первичной профсоюзной организации.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autoSpaceDE w:val="0"/>
        <w:autoSpaceDN w:val="0"/>
        <w:adjustRightInd w:val="0"/>
        <w:spacing w:after="0" w:line="240" w:lineRule="auto"/>
        <w:ind w:left="28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t>VII. Реорганизация и ликвидация ППО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329" w:lineRule="exact"/>
        <w:rPr>
          <w:rFonts w:ascii="Times New Roman" w:hAnsi="Times New Roman"/>
          <w:sz w:val="24"/>
          <w:szCs w:val="24"/>
        </w:rPr>
      </w:pPr>
    </w:p>
    <w:p w:rsidR="004406DE" w:rsidRPr="00B869EC" w:rsidRDefault="00EE79B7">
      <w:pPr>
        <w:widowControl w:val="0"/>
        <w:numPr>
          <w:ilvl w:val="0"/>
          <w:numId w:val="23"/>
        </w:numPr>
        <w:tabs>
          <w:tab w:val="clear" w:pos="720"/>
          <w:tab w:val="num" w:pos="527"/>
        </w:tabs>
        <w:overflowPunct w:val="0"/>
        <w:autoSpaceDE w:val="0"/>
        <w:autoSpaceDN w:val="0"/>
        <w:adjustRightInd w:val="0"/>
        <w:spacing w:after="0" w:line="223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Решение о реорганизации (слиянии, присоединении, разделении, выделении) и ликвидации первичной профсоюзной организации ДОУ принимается собранием по согласованию с выборным профсоюзным органом вышестоящей территориальной организации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29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Реорганизация или ликвидация первичной профсоюзной организации ДОУ может осуществляться как по инициативе собрания первичной профсоюзной организации, так и по инициативе Президиума выборного профсоюзного органа соответствующей территориальной организации Профсоюза. Решение собрания считается принятым, если за него проголосовало не менее двух третей членов Профсоюза, принимавших участие в голосовании, при наличии кворума.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3"/>
        </w:numPr>
        <w:tabs>
          <w:tab w:val="clear" w:pos="720"/>
          <w:tab w:val="num" w:pos="446"/>
        </w:tabs>
        <w:overflowPunct w:val="0"/>
        <w:autoSpaceDE w:val="0"/>
        <w:autoSpaceDN w:val="0"/>
        <w:adjustRightInd w:val="0"/>
        <w:spacing w:after="0" w:line="226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В случае принятия решения о ликвидации первичной профсоюзной организации ДОУ имущество, оставшееся после ликвидации организации направляется на цели, предусмотренные Уставом Профсоюза и определяемые решениями собрания и Президиума выборного профсоюзного органа соответствующей вышестоящей территориальной организации Профсоюза.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88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Default="00EE79B7">
      <w:pPr>
        <w:widowControl w:val="0"/>
        <w:autoSpaceDE w:val="0"/>
        <w:autoSpaceDN w:val="0"/>
        <w:adjustRightInd w:val="0"/>
        <w:spacing w:after="0" w:line="240" w:lineRule="auto"/>
        <w:ind w:left="32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t>VIII. Заключительные положения</w:t>
      </w:r>
    </w:p>
    <w:p w:rsidR="004406DE" w:rsidRDefault="004406DE">
      <w:pPr>
        <w:widowControl w:val="0"/>
        <w:autoSpaceDE w:val="0"/>
        <w:autoSpaceDN w:val="0"/>
        <w:adjustRightInd w:val="0"/>
        <w:spacing w:after="0" w:line="329" w:lineRule="exact"/>
        <w:rPr>
          <w:rFonts w:ascii="Times New Roman" w:hAnsi="Times New Roman"/>
          <w:sz w:val="24"/>
          <w:szCs w:val="24"/>
        </w:rPr>
      </w:pPr>
    </w:p>
    <w:p w:rsidR="004406DE" w:rsidRPr="00B869EC" w:rsidRDefault="00EE79B7">
      <w:pPr>
        <w:widowControl w:val="0"/>
        <w:numPr>
          <w:ilvl w:val="0"/>
          <w:numId w:val="24"/>
        </w:numPr>
        <w:tabs>
          <w:tab w:val="clear" w:pos="720"/>
          <w:tab w:val="num" w:pos="447"/>
        </w:tabs>
        <w:overflowPunct w:val="0"/>
        <w:autoSpaceDE w:val="0"/>
        <w:autoSpaceDN w:val="0"/>
        <w:adjustRightInd w:val="0"/>
        <w:spacing w:after="0" w:line="226" w:lineRule="auto"/>
        <w:ind w:left="0" w:firstLine="6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 xml:space="preserve">Первичная профсоюзная организация ДОУ обеспечивает учет и сохранность своих документов, а также передачу документов на архивное хранение или в выборный профсоюзный орган соответствующей вышестоящей территориальной организации Профсоюза при реорганизации или ликвидации организации.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numPr>
          <w:ilvl w:val="0"/>
          <w:numId w:val="24"/>
        </w:numPr>
        <w:tabs>
          <w:tab w:val="clear" w:pos="720"/>
          <w:tab w:val="num" w:pos="660"/>
        </w:tabs>
        <w:overflowPunct w:val="0"/>
        <w:autoSpaceDE w:val="0"/>
        <w:autoSpaceDN w:val="0"/>
        <w:adjustRightInd w:val="0"/>
        <w:spacing w:after="0" w:line="240" w:lineRule="auto"/>
        <w:ind w:left="660" w:hanging="654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sz w:val="24"/>
          <w:szCs w:val="24"/>
          <w:lang w:val="ru-RU"/>
        </w:rPr>
        <w:t>Местонахождение   руководящих   органов   первичной   профсоюзной   организации   ДОУ</w:t>
      </w:r>
      <w:r w:rsidRPr="00B869EC">
        <w:rPr>
          <w:rFonts w:ascii="Times New Roman" w:hAnsi="Times New Roman"/>
          <w:b/>
          <w:bCs/>
          <w:sz w:val="24"/>
          <w:szCs w:val="24"/>
          <w:lang w:val="ru-RU"/>
        </w:rPr>
        <w:t>:</w:t>
      </w:r>
      <w:r w:rsidRPr="00B869EC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4406DE" w:rsidRPr="00B869EC" w:rsidRDefault="00EE79B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869EC">
        <w:rPr>
          <w:rFonts w:ascii="Times New Roman" w:hAnsi="Times New Roman"/>
          <w:b/>
          <w:bCs/>
          <w:sz w:val="24"/>
          <w:szCs w:val="24"/>
          <w:lang w:val="ru-RU"/>
        </w:rPr>
        <w:t xml:space="preserve">г.Набережные Челны, бульвар </w:t>
      </w:r>
      <w:r w:rsidR="00862FCC">
        <w:rPr>
          <w:rFonts w:ascii="Times New Roman" w:hAnsi="Times New Roman"/>
          <w:b/>
          <w:bCs/>
          <w:sz w:val="24"/>
          <w:szCs w:val="24"/>
          <w:lang w:val="ru-RU"/>
        </w:rPr>
        <w:t>Павла Корчагина</w:t>
      </w:r>
      <w:r w:rsidRPr="00B869EC">
        <w:rPr>
          <w:rFonts w:ascii="Times New Roman" w:hAnsi="Times New Roman"/>
          <w:b/>
          <w:bCs/>
          <w:sz w:val="24"/>
          <w:szCs w:val="24"/>
          <w:lang w:val="ru-RU"/>
        </w:rPr>
        <w:t xml:space="preserve">, дом </w:t>
      </w:r>
      <w:r w:rsidR="00862FCC">
        <w:rPr>
          <w:rFonts w:ascii="Times New Roman" w:hAnsi="Times New Roman"/>
          <w:b/>
          <w:bCs/>
          <w:sz w:val="24"/>
          <w:szCs w:val="24"/>
          <w:lang w:val="ru-RU"/>
        </w:rPr>
        <w:t>3</w:t>
      </w:r>
    </w:p>
    <w:p w:rsidR="004406DE" w:rsidRPr="00B869EC" w:rsidRDefault="004406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sectPr w:rsidR="004406DE" w:rsidRPr="00B869EC" w:rsidSect="004406DE">
      <w:pgSz w:w="11904" w:h="16838"/>
      <w:pgMar w:top="563" w:right="560" w:bottom="1440" w:left="560" w:header="720" w:footer="720" w:gutter="0"/>
      <w:cols w:space="720" w:equalWidth="0">
        <w:col w:w="1078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784">
      <w:start w:val="9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99"/>
    <w:multiLevelType w:val="hybridMultilevel"/>
    <w:tmpl w:val="00000124"/>
    <w:lvl w:ilvl="0" w:tplc="0000305E">
      <w:start w:val="5"/>
      <w:numFmt w:val="decimal"/>
      <w:lvlText w:val="2.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74D"/>
    <w:multiLevelType w:val="hybridMultilevel"/>
    <w:tmpl w:val="00004DC8"/>
    <w:lvl w:ilvl="0" w:tplc="00006443">
      <w:start w:val="1"/>
      <w:numFmt w:val="decimal"/>
      <w:lvlText w:val="3.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BDB"/>
    <w:multiLevelType w:val="hybridMultilevel"/>
    <w:tmpl w:val="000056AE"/>
    <w:lvl w:ilvl="0" w:tplc="0000073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0120">
      <w:start w:val="22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1547"/>
    <w:multiLevelType w:val="hybridMultilevel"/>
    <w:tmpl w:val="000054DE"/>
    <w:lvl w:ilvl="0" w:tplc="000039B3">
      <w:start w:val="1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00002D12">
      <w:start w:val="1"/>
      <w:numFmt w:val="upperLetter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1AD4"/>
    <w:multiLevelType w:val="hybridMultilevel"/>
    <w:tmpl w:val="000063CB"/>
    <w:lvl w:ilvl="0" w:tplc="00006BFC">
      <w:start w:val="6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26E9"/>
    <w:multiLevelType w:val="hybridMultilevel"/>
    <w:tmpl w:val="000001EB"/>
    <w:lvl w:ilvl="0" w:tplc="00000BB3">
      <w:start w:val="1"/>
      <w:numFmt w:val="decimal"/>
      <w:lvlText w:val="2.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2EA6"/>
    <w:multiLevelType w:val="hybridMultilevel"/>
    <w:tmpl w:val="000012DB"/>
    <w:lvl w:ilvl="0" w:tplc="0000153C">
      <w:start w:val="1"/>
      <w:numFmt w:val="decimal"/>
      <w:lvlText w:val="2.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323B"/>
    <w:multiLevelType w:val="hybridMultilevel"/>
    <w:tmpl w:val="00002213"/>
    <w:lvl w:ilvl="0" w:tplc="0000260D">
      <w:start w:val="10"/>
      <w:numFmt w:val="decimal"/>
      <w:lvlText w:val="4.1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3B25"/>
    <w:multiLevelType w:val="hybridMultilevel"/>
    <w:tmpl w:val="00001E1F"/>
    <w:lvl w:ilvl="0" w:tplc="00006E5D">
      <w:start w:val="11"/>
      <w:numFmt w:val="decimal"/>
      <w:lvlText w:val="4.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3BF6"/>
    <w:multiLevelType w:val="hybridMultilevel"/>
    <w:tmpl w:val="00003A9E"/>
    <w:lvl w:ilvl="0" w:tplc="0000797D">
      <w:start w:val="1"/>
      <w:numFmt w:val="decimal"/>
      <w:lvlText w:val="8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3E12"/>
    <w:multiLevelType w:val="hybridMultilevel"/>
    <w:tmpl w:val="00001A49"/>
    <w:lvl w:ilvl="0" w:tplc="00005F32">
      <w:start w:val="1"/>
      <w:numFmt w:val="decimal"/>
      <w:lvlText w:val="7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440D"/>
    <w:multiLevelType w:val="hybridMultilevel"/>
    <w:tmpl w:val="0000491C"/>
    <w:lvl w:ilvl="0" w:tplc="00004D0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4DB7">
      <w:start w:val="6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4AE1"/>
    <w:multiLevelType w:val="hybridMultilevel"/>
    <w:tmpl w:val="00003D6C"/>
    <w:lvl w:ilvl="0" w:tplc="00002CD6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000072AE">
      <w:start w:val="1"/>
      <w:numFmt w:val="upperLetter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5878"/>
    <w:multiLevelType w:val="hybridMultilevel"/>
    <w:tmpl w:val="00006B36"/>
    <w:lvl w:ilvl="0" w:tplc="00005CFD">
      <w:start w:val="2"/>
      <w:numFmt w:val="decimal"/>
      <w:lvlText w:val="6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66BB"/>
    <w:multiLevelType w:val="hybridMultilevel"/>
    <w:tmpl w:val="0000428B"/>
    <w:lvl w:ilvl="0" w:tplc="000026A6">
      <w:start w:val="5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0006952"/>
    <w:multiLevelType w:val="hybridMultilevel"/>
    <w:tmpl w:val="00005F90"/>
    <w:lvl w:ilvl="0" w:tplc="00001649">
      <w:start w:val="9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00006B89"/>
    <w:multiLevelType w:val="hybridMultilevel"/>
    <w:tmpl w:val="0000030A"/>
    <w:lvl w:ilvl="0" w:tplc="0000301C">
      <w:start w:val="1"/>
      <w:numFmt w:val="decimal"/>
      <w:lvlText w:val="4.1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00006DF1"/>
    <w:multiLevelType w:val="hybridMultilevel"/>
    <w:tmpl w:val="00005AF1"/>
    <w:lvl w:ilvl="0" w:tplc="000041BB">
      <w:start w:val="1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0000701F"/>
    <w:multiLevelType w:val="hybridMultilevel"/>
    <w:tmpl w:val="00005D03"/>
    <w:lvl w:ilvl="0" w:tplc="00007A5A">
      <w:start w:val="2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0000759A"/>
    <w:multiLevelType w:val="hybridMultilevel"/>
    <w:tmpl w:val="00002350"/>
    <w:lvl w:ilvl="0" w:tplc="000022EE">
      <w:start w:val="1"/>
      <w:numFmt w:val="decimal"/>
      <w:lvlText w:val="5.%1."/>
      <w:lvlJc w:val="left"/>
      <w:pPr>
        <w:tabs>
          <w:tab w:val="num" w:pos="720"/>
        </w:tabs>
        <w:ind w:left="720" w:hanging="360"/>
      </w:pPr>
    </w:lvl>
    <w:lvl w:ilvl="1" w:tplc="00004B40">
      <w:start w:val="1"/>
      <w:numFmt w:val="upperLetter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0000767D"/>
    <w:multiLevelType w:val="hybridMultilevel"/>
    <w:tmpl w:val="00004509"/>
    <w:lvl w:ilvl="0" w:tplc="00001238">
      <w:start w:val="3"/>
      <w:numFmt w:val="decimal"/>
      <w:lvlText w:val="4.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00007E87"/>
    <w:multiLevelType w:val="hybridMultilevel"/>
    <w:tmpl w:val="0000390C"/>
    <w:lvl w:ilvl="0" w:tplc="00000F3E">
      <w:start w:val="2"/>
      <w:numFmt w:val="decimal"/>
      <w:lvlText w:val="2.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00007F96"/>
    <w:multiLevelType w:val="hybridMultilevel"/>
    <w:tmpl w:val="00007FF5"/>
    <w:lvl w:ilvl="0" w:tplc="00004E45">
      <w:start w:val="1"/>
      <w:numFmt w:val="decimal"/>
      <w:lvlText w:val="4.1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3"/>
  </w:num>
  <w:num w:numId="3">
    <w:abstractNumId w:val="16"/>
  </w:num>
  <w:num w:numId="4">
    <w:abstractNumId w:val="18"/>
  </w:num>
  <w:num w:numId="5">
    <w:abstractNumId w:val="6"/>
  </w:num>
  <w:num w:numId="6">
    <w:abstractNumId w:val="7"/>
  </w:num>
  <w:num w:numId="7">
    <w:abstractNumId w:val="22"/>
  </w:num>
  <w:num w:numId="8">
    <w:abstractNumId w:val="1"/>
  </w:num>
  <w:num w:numId="9">
    <w:abstractNumId w:val="12"/>
  </w:num>
  <w:num w:numId="10">
    <w:abstractNumId w:val="4"/>
  </w:num>
  <w:num w:numId="11">
    <w:abstractNumId w:val="2"/>
  </w:num>
  <w:num w:numId="12">
    <w:abstractNumId w:val="15"/>
  </w:num>
  <w:num w:numId="13">
    <w:abstractNumId w:val="19"/>
  </w:num>
  <w:num w:numId="14">
    <w:abstractNumId w:val="21"/>
  </w:num>
  <w:num w:numId="15">
    <w:abstractNumId w:val="9"/>
  </w:num>
  <w:num w:numId="16">
    <w:abstractNumId w:val="5"/>
  </w:num>
  <w:num w:numId="17">
    <w:abstractNumId w:val="23"/>
  </w:num>
  <w:num w:numId="18">
    <w:abstractNumId w:val="8"/>
  </w:num>
  <w:num w:numId="19">
    <w:abstractNumId w:val="17"/>
  </w:num>
  <w:num w:numId="20">
    <w:abstractNumId w:val="3"/>
  </w:num>
  <w:num w:numId="21">
    <w:abstractNumId w:val="20"/>
  </w:num>
  <w:num w:numId="22">
    <w:abstractNumId w:val="14"/>
  </w:num>
  <w:num w:numId="23">
    <w:abstractNumId w:val="11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79B7"/>
    <w:rsid w:val="002E6589"/>
    <w:rsid w:val="004406DE"/>
    <w:rsid w:val="00862FCC"/>
    <w:rsid w:val="00B869EC"/>
    <w:rsid w:val="00EE7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6DE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4302</Words>
  <Characters>24524</Characters>
  <Application>Microsoft Office Word</Application>
  <DocSecurity>0</DocSecurity>
  <Lines>204</Lines>
  <Paragraphs>57</Paragraphs>
  <ScaleCrop>false</ScaleCrop>
  <Company/>
  <LinksUpToDate>false</LinksUpToDate>
  <CharactersWithSpaces>28769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4</cp:revision>
  <dcterms:created xsi:type="dcterms:W3CDTF">2017-11-30T11:20:00Z</dcterms:created>
  <dcterms:modified xsi:type="dcterms:W3CDTF">2017-11-30T11:24:00Z</dcterms:modified>
</cp:coreProperties>
</file>